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80" w:rsidRPr="00F260BA" w:rsidRDefault="000B7580" w:rsidP="00691F61">
      <w:pPr>
        <w:spacing w:after="0" w:line="240" w:lineRule="auto"/>
      </w:pPr>
    </w:p>
    <w:tbl>
      <w:tblPr>
        <w:tblW w:w="9923" w:type="dxa"/>
        <w:tblInd w:w="108" w:type="dxa"/>
        <w:tblLayout w:type="fixed"/>
        <w:tblLook w:val="0000"/>
      </w:tblPr>
      <w:tblGrid>
        <w:gridCol w:w="4111"/>
        <w:gridCol w:w="1701"/>
        <w:gridCol w:w="4111"/>
      </w:tblGrid>
      <w:tr w:rsidR="000B7580" w:rsidTr="00C42A7A">
        <w:tc>
          <w:tcPr>
            <w:tcW w:w="4111" w:type="dxa"/>
            <w:tcBorders>
              <w:top w:val="nil"/>
              <w:left w:val="nil"/>
              <w:bottom w:val="nil"/>
              <w:right w:val="nil"/>
            </w:tcBorders>
          </w:tcPr>
          <w:p w:rsidR="00400C6B" w:rsidRDefault="00400C6B" w:rsidP="00691F61">
            <w:pPr>
              <w:pStyle w:val="a3"/>
              <w:jc w:val="center"/>
              <w:rPr>
                <w:b/>
                <w:bCs/>
                <w:sz w:val="24"/>
                <w:szCs w:val="24"/>
              </w:rPr>
            </w:pPr>
          </w:p>
          <w:p w:rsidR="009B0DBB" w:rsidRDefault="009B0DBB" w:rsidP="00691F61">
            <w:pPr>
              <w:pStyle w:val="7"/>
              <w:suppressAutoHyphens/>
              <w:rPr>
                <w:rFonts w:eastAsia="Times New Roman"/>
                <w:sz w:val="24"/>
                <w:szCs w:val="24"/>
              </w:rPr>
            </w:pPr>
            <w:r>
              <w:rPr>
                <w:rFonts w:eastAsia="Times New Roman"/>
                <w:sz w:val="24"/>
                <w:szCs w:val="24"/>
              </w:rPr>
              <w:t>СОВЕТ</w:t>
            </w:r>
          </w:p>
          <w:p w:rsidR="000B7580" w:rsidRDefault="009B0DBB" w:rsidP="00691F61">
            <w:pPr>
              <w:pStyle w:val="7"/>
            </w:pPr>
            <w:r>
              <w:rPr>
                <w:rFonts w:eastAsia="Times New Roman"/>
                <w:sz w:val="24"/>
                <w:szCs w:val="24"/>
              </w:rPr>
              <w:t xml:space="preserve"> СЕЛЬСКОГО ПОСЕЛЕНИЯ «ЧИКШИНО»</w:t>
            </w:r>
          </w:p>
        </w:tc>
        <w:tc>
          <w:tcPr>
            <w:tcW w:w="1701" w:type="dxa"/>
            <w:tcBorders>
              <w:top w:val="nil"/>
              <w:left w:val="nil"/>
              <w:bottom w:val="nil"/>
              <w:right w:val="nil"/>
            </w:tcBorders>
          </w:tcPr>
          <w:p w:rsidR="000B7580" w:rsidRDefault="000B7580" w:rsidP="00691F61">
            <w:pPr>
              <w:spacing w:after="0" w:line="240" w:lineRule="auto"/>
              <w:jc w:val="center"/>
              <w:rPr>
                <w:b/>
                <w:bCs/>
              </w:rPr>
            </w:pPr>
            <w:r>
              <w:rPr>
                <w:noProof/>
                <w:lang w:eastAsia="ru-RU"/>
              </w:rPr>
              <w:drawing>
                <wp:inline distT="0" distB="0" distL="0" distR="0">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111" w:type="dxa"/>
            <w:tcBorders>
              <w:top w:val="nil"/>
              <w:left w:val="nil"/>
              <w:bottom w:val="nil"/>
              <w:right w:val="nil"/>
            </w:tcBorders>
          </w:tcPr>
          <w:p w:rsidR="000B7580" w:rsidRPr="009B0DBB" w:rsidRDefault="000B7580" w:rsidP="00691F61">
            <w:pPr>
              <w:spacing w:after="0" w:line="240" w:lineRule="auto"/>
              <w:jc w:val="center"/>
              <w:rPr>
                <w:rFonts w:ascii="Times New Roman" w:hAnsi="Times New Roman" w:cs="Times New Roman"/>
                <w:b/>
                <w:bCs/>
                <w:sz w:val="24"/>
                <w:szCs w:val="24"/>
                <w:u w:val="single"/>
              </w:rPr>
            </w:pPr>
          </w:p>
          <w:p w:rsidR="009B0DBB" w:rsidRPr="009B0DBB" w:rsidRDefault="009B0DBB" w:rsidP="00691F61">
            <w:pPr>
              <w:suppressAutoHyphens/>
              <w:spacing w:after="0" w:line="240" w:lineRule="auto"/>
              <w:jc w:val="center"/>
              <w:rPr>
                <w:rFonts w:ascii="Times New Roman" w:eastAsia="Calibri" w:hAnsi="Times New Roman" w:cs="Times New Roman"/>
                <w:b/>
                <w:sz w:val="24"/>
                <w:szCs w:val="24"/>
              </w:rPr>
            </w:pPr>
            <w:r w:rsidRPr="009B0DBB">
              <w:rPr>
                <w:rFonts w:ascii="Times New Roman" w:eastAsia="Calibri" w:hAnsi="Times New Roman" w:cs="Times New Roman"/>
                <w:b/>
                <w:sz w:val="24"/>
                <w:szCs w:val="24"/>
              </w:rPr>
              <w:t>«ЧИКШИНО»</w:t>
            </w:r>
          </w:p>
          <w:p w:rsidR="009B0DBB" w:rsidRPr="009B0DBB" w:rsidRDefault="009B0DBB" w:rsidP="00691F61">
            <w:pPr>
              <w:suppressAutoHyphens/>
              <w:spacing w:after="0" w:line="240" w:lineRule="auto"/>
              <w:jc w:val="center"/>
              <w:rPr>
                <w:rFonts w:ascii="Times New Roman" w:eastAsia="Calibri" w:hAnsi="Times New Roman" w:cs="Times New Roman"/>
                <w:b/>
                <w:sz w:val="24"/>
                <w:szCs w:val="24"/>
              </w:rPr>
            </w:pPr>
            <w:r w:rsidRPr="009B0DBB">
              <w:rPr>
                <w:rFonts w:ascii="Times New Roman" w:eastAsia="Calibri" w:hAnsi="Times New Roman" w:cs="Times New Roman"/>
                <w:b/>
                <w:sz w:val="24"/>
                <w:szCs w:val="24"/>
              </w:rPr>
              <w:t>СИКТ ОВМÖДЧÖМИНСА</w:t>
            </w:r>
          </w:p>
          <w:p w:rsidR="000B7580" w:rsidRDefault="009B0DBB" w:rsidP="00691F61">
            <w:pPr>
              <w:spacing w:after="0" w:line="240" w:lineRule="auto"/>
              <w:jc w:val="center"/>
              <w:rPr>
                <w:b/>
                <w:bCs/>
                <w:sz w:val="20"/>
                <w:szCs w:val="20"/>
              </w:rPr>
            </w:pPr>
            <w:proofErr w:type="gramStart"/>
            <w:r w:rsidRPr="009B0DBB">
              <w:rPr>
                <w:rFonts w:ascii="Times New Roman" w:eastAsia="Calibri" w:hAnsi="Times New Roman" w:cs="Times New Roman"/>
                <w:b/>
                <w:sz w:val="24"/>
                <w:szCs w:val="24"/>
              </w:rPr>
              <w:t>СÖВЕТ</w:t>
            </w:r>
            <w:proofErr w:type="gramEnd"/>
          </w:p>
        </w:tc>
      </w:tr>
    </w:tbl>
    <w:p w:rsidR="00FD587D" w:rsidRDefault="00FD587D" w:rsidP="00691F61">
      <w:pPr>
        <w:autoSpaceDE w:val="0"/>
        <w:autoSpaceDN w:val="0"/>
        <w:adjustRightInd w:val="0"/>
        <w:spacing w:after="0" w:line="240" w:lineRule="auto"/>
        <w:jc w:val="center"/>
        <w:rPr>
          <w:rFonts w:ascii="Times New Roman" w:hAnsi="Times New Roman" w:cs="Times New Roman"/>
          <w:b/>
          <w:sz w:val="28"/>
          <w:szCs w:val="28"/>
        </w:rPr>
      </w:pPr>
    </w:p>
    <w:p w:rsidR="00A75402" w:rsidRPr="00FD587D" w:rsidRDefault="00FD587D" w:rsidP="00691F61">
      <w:pPr>
        <w:autoSpaceDE w:val="0"/>
        <w:autoSpaceDN w:val="0"/>
        <w:adjustRightInd w:val="0"/>
        <w:spacing w:after="0" w:line="240" w:lineRule="auto"/>
        <w:jc w:val="center"/>
        <w:rPr>
          <w:rFonts w:ascii="Times New Roman" w:hAnsi="Times New Roman" w:cs="Times New Roman"/>
          <w:b/>
          <w:bCs/>
          <w:sz w:val="26"/>
          <w:szCs w:val="26"/>
        </w:rPr>
      </w:pPr>
      <w:proofErr w:type="gramStart"/>
      <w:r w:rsidRPr="00FD587D">
        <w:rPr>
          <w:rFonts w:ascii="Times New Roman" w:hAnsi="Times New Roman" w:cs="Times New Roman"/>
          <w:b/>
          <w:sz w:val="28"/>
          <w:szCs w:val="28"/>
        </w:rPr>
        <w:t>П</w:t>
      </w:r>
      <w:proofErr w:type="gramEnd"/>
      <w:r w:rsidRPr="00FD587D">
        <w:rPr>
          <w:rFonts w:ascii="Times New Roman" w:hAnsi="Times New Roman" w:cs="Times New Roman"/>
          <w:b/>
          <w:sz w:val="28"/>
          <w:szCs w:val="28"/>
        </w:rPr>
        <w:t xml:space="preserve"> О М Ш У Ö М</w:t>
      </w:r>
    </w:p>
    <w:p w:rsidR="000B7580" w:rsidRDefault="000B7580" w:rsidP="00691F61">
      <w:pPr>
        <w:pStyle w:val="8"/>
      </w:pPr>
      <w:proofErr w:type="gramStart"/>
      <w:r>
        <w:t>Р</w:t>
      </w:r>
      <w:proofErr w:type="gramEnd"/>
      <w:r>
        <w:t xml:space="preserve"> Е Ш Е Н И Е </w:t>
      </w:r>
    </w:p>
    <w:p w:rsidR="007E1528" w:rsidRPr="007E1528" w:rsidRDefault="007E1528" w:rsidP="007E1528">
      <w:pPr>
        <w:rPr>
          <w:lang w:eastAsia="ru-RU"/>
        </w:rPr>
      </w:pPr>
    </w:p>
    <w:p w:rsidR="007E1528" w:rsidRPr="007E1528" w:rsidRDefault="007E1528" w:rsidP="007E1528">
      <w:pPr>
        <w:spacing w:after="0" w:line="240" w:lineRule="auto"/>
        <w:rPr>
          <w:rFonts w:ascii="Times New Roman" w:hAnsi="Times New Roman" w:cs="Times New Roman"/>
          <w:b/>
          <w:bCs/>
          <w:sz w:val="26"/>
          <w:szCs w:val="26"/>
          <w:lang w:eastAsia="ru-RU"/>
        </w:rPr>
      </w:pPr>
      <w:r w:rsidRPr="007E1528">
        <w:rPr>
          <w:rFonts w:ascii="Times New Roman" w:hAnsi="Times New Roman" w:cs="Times New Roman"/>
          <w:b/>
          <w:bCs/>
          <w:sz w:val="26"/>
          <w:szCs w:val="26"/>
          <w:lang w:eastAsia="ru-RU"/>
        </w:rPr>
        <w:t xml:space="preserve">«19» декабря 2018 года                                                                                       № 3-18/71            </w:t>
      </w:r>
    </w:p>
    <w:p w:rsidR="007E1528" w:rsidRPr="007E1528" w:rsidRDefault="007E1528" w:rsidP="007E1528">
      <w:pPr>
        <w:rPr>
          <w:lang w:eastAsia="ru-RU"/>
        </w:rPr>
      </w:pPr>
    </w:p>
    <w:p w:rsidR="00400C6B" w:rsidRDefault="00400C6B" w:rsidP="00691F61">
      <w:pPr>
        <w:autoSpaceDE w:val="0"/>
        <w:autoSpaceDN w:val="0"/>
        <w:adjustRightInd w:val="0"/>
        <w:spacing w:after="0" w:line="240" w:lineRule="auto"/>
        <w:jc w:val="center"/>
        <w:rPr>
          <w:rFonts w:ascii="Times New Roman" w:hAnsi="Times New Roman" w:cs="Times New Roman"/>
          <w:b/>
          <w:bCs/>
          <w:sz w:val="26"/>
          <w:szCs w:val="26"/>
        </w:rPr>
      </w:pPr>
    </w:p>
    <w:p w:rsidR="005365B7" w:rsidRPr="0050167F" w:rsidRDefault="005365B7" w:rsidP="00691F61">
      <w:pPr>
        <w:autoSpaceDE w:val="0"/>
        <w:autoSpaceDN w:val="0"/>
        <w:adjustRightInd w:val="0"/>
        <w:spacing w:after="0" w:line="240" w:lineRule="auto"/>
        <w:jc w:val="center"/>
        <w:rPr>
          <w:rFonts w:ascii="Times New Roman" w:hAnsi="Times New Roman" w:cs="Times New Roman"/>
          <w:b/>
          <w:bCs/>
          <w:sz w:val="24"/>
          <w:szCs w:val="24"/>
        </w:rPr>
      </w:pPr>
      <w:r w:rsidRPr="0050167F">
        <w:rPr>
          <w:rFonts w:ascii="Times New Roman" w:hAnsi="Times New Roman" w:cs="Times New Roman"/>
          <w:b/>
          <w:bCs/>
          <w:sz w:val="24"/>
          <w:szCs w:val="24"/>
        </w:rPr>
        <w:t>О ПРИВАТИЗАЦИИ ИМУЩЕСТВА, НАХОДЯЩЕГОСЯ В СОБСТВЕННОСТИ</w:t>
      </w:r>
    </w:p>
    <w:p w:rsidR="005365B7" w:rsidRPr="0050167F" w:rsidRDefault="005365B7" w:rsidP="00691F61">
      <w:pPr>
        <w:autoSpaceDE w:val="0"/>
        <w:autoSpaceDN w:val="0"/>
        <w:adjustRightInd w:val="0"/>
        <w:spacing w:after="0" w:line="240" w:lineRule="auto"/>
        <w:jc w:val="center"/>
        <w:rPr>
          <w:rFonts w:ascii="Times New Roman" w:hAnsi="Times New Roman" w:cs="Times New Roman"/>
          <w:b/>
          <w:bCs/>
          <w:sz w:val="24"/>
          <w:szCs w:val="24"/>
        </w:rPr>
      </w:pPr>
      <w:r w:rsidRPr="0050167F">
        <w:rPr>
          <w:rFonts w:ascii="Times New Roman" w:hAnsi="Times New Roman" w:cs="Times New Roman"/>
          <w:b/>
          <w:bCs/>
          <w:sz w:val="24"/>
          <w:szCs w:val="24"/>
        </w:rPr>
        <w:t xml:space="preserve">МУНИЦИПАЛЬНОГО ОБРАЗОВАНИЯ </w:t>
      </w:r>
      <w:r w:rsidR="009B0DBB">
        <w:rPr>
          <w:rFonts w:ascii="Times New Roman" w:hAnsi="Times New Roman" w:cs="Times New Roman"/>
          <w:b/>
          <w:bCs/>
          <w:sz w:val="24"/>
          <w:szCs w:val="24"/>
        </w:rPr>
        <w:t>СЕЛЬСКОГО ПОСЕЛЕНИЯ «ЧИКШИНО»</w:t>
      </w:r>
    </w:p>
    <w:p w:rsidR="005365B7" w:rsidRPr="0050167F" w:rsidRDefault="005365B7" w:rsidP="00691F61">
      <w:pPr>
        <w:autoSpaceDE w:val="0"/>
        <w:autoSpaceDN w:val="0"/>
        <w:adjustRightInd w:val="0"/>
        <w:spacing w:after="0" w:line="240" w:lineRule="auto"/>
        <w:jc w:val="center"/>
        <w:outlineLvl w:val="0"/>
        <w:rPr>
          <w:rFonts w:ascii="Times New Roman" w:hAnsi="Times New Roman" w:cs="Times New Roman"/>
          <w:sz w:val="24"/>
          <w:szCs w:val="24"/>
        </w:rPr>
      </w:pPr>
    </w:p>
    <w:p w:rsidR="005365B7" w:rsidRDefault="005365B7" w:rsidP="00691F61">
      <w:pPr>
        <w:autoSpaceDE w:val="0"/>
        <w:autoSpaceDN w:val="0"/>
        <w:adjustRightInd w:val="0"/>
        <w:spacing w:after="0" w:line="240" w:lineRule="auto"/>
        <w:jc w:val="both"/>
        <w:rPr>
          <w:rFonts w:ascii="Times New Roman" w:hAnsi="Times New Roman" w:cs="Times New Roman"/>
          <w:sz w:val="26"/>
          <w:szCs w:val="26"/>
        </w:rPr>
      </w:pPr>
    </w:p>
    <w:p w:rsidR="005365B7" w:rsidRDefault="005365B7" w:rsidP="00691F61">
      <w:pPr>
        <w:autoSpaceDE w:val="0"/>
        <w:autoSpaceDN w:val="0"/>
        <w:adjustRightInd w:val="0"/>
        <w:spacing w:after="0" w:line="240" w:lineRule="auto"/>
        <w:ind w:firstLine="540"/>
        <w:jc w:val="both"/>
        <w:rPr>
          <w:rFonts w:ascii="Times New Roman" w:hAnsi="Times New Roman" w:cs="Times New Roman"/>
          <w:sz w:val="26"/>
          <w:szCs w:val="26"/>
        </w:rPr>
      </w:pPr>
    </w:p>
    <w:p w:rsidR="00C8251B" w:rsidRPr="00C8251B" w:rsidRDefault="00C8251B" w:rsidP="00691F61">
      <w:pPr>
        <w:spacing w:after="0" w:line="240" w:lineRule="auto"/>
        <w:ind w:firstLine="709"/>
        <w:jc w:val="both"/>
        <w:rPr>
          <w:rFonts w:ascii="Times New Roman" w:hAnsi="Times New Roman" w:cs="Times New Roman"/>
          <w:sz w:val="28"/>
          <w:szCs w:val="28"/>
        </w:rPr>
      </w:pPr>
      <w:r w:rsidRPr="00C8251B">
        <w:rPr>
          <w:rFonts w:ascii="Times New Roman" w:hAnsi="Times New Roman" w:cs="Times New Roman"/>
          <w:sz w:val="28"/>
          <w:szCs w:val="28"/>
        </w:rPr>
        <w:t xml:space="preserve">В соответствии с </w:t>
      </w:r>
      <w:r w:rsidRPr="00C8251B">
        <w:rPr>
          <w:rStyle w:val="a7"/>
          <w:rFonts w:ascii="Times New Roman" w:hAnsi="Times New Roman"/>
          <w:b w:val="0"/>
          <w:bCs w:val="0"/>
          <w:sz w:val="28"/>
          <w:szCs w:val="28"/>
        </w:rPr>
        <w:t>Федеральным законом</w:t>
      </w:r>
      <w:r w:rsidR="00691F61">
        <w:rPr>
          <w:rFonts w:ascii="Times New Roman" w:hAnsi="Times New Roman" w:cs="Times New Roman"/>
          <w:sz w:val="28"/>
          <w:szCs w:val="28"/>
        </w:rPr>
        <w:t xml:space="preserve"> от 06 октября 2003 № 131-ФЗ «</w:t>
      </w:r>
      <w:r w:rsidRPr="00C8251B">
        <w:rPr>
          <w:rFonts w:ascii="Times New Roman" w:hAnsi="Times New Roman" w:cs="Times New Roman"/>
          <w:sz w:val="28"/>
          <w:szCs w:val="28"/>
        </w:rPr>
        <w:t>Об общих принципах организации местного самоуп</w:t>
      </w:r>
      <w:r w:rsidR="00691F61">
        <w:rPr>
          <w:rFonts w:ascii="Times New Roman" w:hAnsi="Times New Roman" w:cs="Times New Roman"/>
          <w:sz w:val="28"/>
          <w:szCs w:val="28"/>
        </w:rPr>
        <w:t>равления в Российской Федерации»</w:t>
      </w:r>
      <w:r w:rsidRPr="00C8251B">
        <w:rPr>
          <w:rFonts w:ascii="Times New Roman" w:hAnsi="Times New Roman" w:cs="Times New Roman"/>
          <w:sz w:val="28"/>
          <w:szCs w:val="28"/>
        </w:rPr>
        <w:t xml:space="preserve">, </w:t>
      </w:r>
      <w:r w:rsidRPr="00C8251B">
        <w:rPr>
          <w:rStyle w:val="a7"/>
          <w:rFonts w:ascii="Times New Roman" w:hAnsi="Times New Roman"/>
          <w:b w:val="0"/>
          <w:bCs w:val="0"/>
          <w:sz w:val="28"/>
          <w:szCs w:val="28"/>
        </w:rPr>
        <w:t>Федеральным законом</w:t>
      </w:r>
      <w:r w:rsidR="00691F61">
        <w:rPr>
          <w:rFonts w:ascii="Times New Roman" w:hAnsi="Times New Roman" w:cs="Times New Roman"/>
          <w:sz w:val="28"/>
          <w:szCs w:val="28"/>
        </w:rPr>
        <w:t xml:space="preserve"> от 21 декабря 2001 № 178-ФЗ «</w:t>
      </w:r>
      <w:r w:rsidRPr="00C8251B">
        <w:rPr>
          <w:rFonts w:ascii="Times New Roman" w:hAnsi="Times New Roman" w:cs="Times New Roman"/>
          <w:sz w:val="28"/>
          <w:szCs w:val="28"/>
        </w:rPr>
        <w:t>О приватизации государствен</w:t>
      </w:r>
      <w:r w:rsidR="00691F61">
        <w:rPr>
          <w:rFonts w:ascii="Times New Roman" w:hAnsi="Times New Roman" w:cs="Times New Roman"/>
          <w:sz w:val="28"/>
          <w:szCs w:val="28"/>
        </w:rPr>
        <w:t>ного и муниципального имущества»</w:t>
      </w:r>
      <w:r w:rsidRPr="00C8251B">
        <w:rPr>
          <w:rFonts w:ascii="Times New Roman" w:hAnsi="Times New Roman" w:cs="Times New Roman"/>
          <w:sz w:val="28"/>
          <w:szCs w:val="28"/>
        </w:rPr>
        <w:t xml:space="preserve"> и  на основании </w:t>
      </w:r>
      <w:hyperlink r:id="rId6" w:history="1">
        <w:r w:rsidRPr="00C8251B">
          <w:rPr>
            <w:rFonts w:ascii="Times New Roman" w:hAnsi="Times New Roman" w:cs="Times New Roman"/>
            <w:sz w:val="28"/>
            <w:szCs w:val="28"/>
          </w:rPr>
          <w:t>статьи 25</w:t>
        </w:r>
      </w:hyperlink>
      <w:r w:rsidRPr="00C8251B">
        <w:rPr>
          <w:rFonts w:ascii="Times New Roman" w:hAnsi="Times New Roman" w:cs="Times New Roman"/>
          <w:sz w:val="28"/>
          <w:szCs w:val="28"/>
        </w:rPr>
        <w:t xml:space="preserve"> Устава муниципального о</w:t>
      </w:r>
      <w:r w:rsidR="00691F61">
        <w:rPr>
          <w:rFonts w:ascii="Times New Roman" w:hAnsi="Times New Roman" w:cs="Times New Roman"/>
          <w:sz w:val="28"/>
          <w:szCs w:val="28"/>
        </w:rPr>
        <w:t>бразования сельского поселения «Чикшино»</w:t>
      </w:r>
      <w:r w:rsidRPr="00C8251B">
        <w:rPr>
          <w:rFonts w:ascii="Times New Roman" w:hAnsi="Times New Roman" w:cs="Times New Roman"/>
          <w:sz w:val="28"/>
          <w:szCs w:val="28"/>
        </w:rPr>
        <w:t xml:space="preserve"> Совет сельского поселения </w:t>
      </w:r>
      <w:r>
        <w:rPr>
          <w:rFonts w:ascii="Times New Roman" w:hAnsi="Times New Roman" w:cs="Times New Roman"/>
          <w:sz w:val="28"/>
          <w:szCs w:val="28"/>
        </w:rPr>
        <w:t>«Чикшино»</w:t>
      </w:r>
      <w:r w:rsidRPr="00C8251B">
        <w:rPr>
          <w:rFonts w:ascii="Times New Roman" w:hAnsi="Times New Roman" w:cs="Times New Roman"/>
          <w:sz w:val="28"/>
          <w:szCs w:val="28"/>
        </w:rPr>
        <w:t xml:space="preserve"> РЕШИЛ: </w:t>
      </w:r>
    </w:p>
    <w:p w:rsidR="005A1DCC" w:rsidRDefault="00C8251B" w:rsidP="00691F61">
      <w:pPr>
        <w:spacing w:after="0" w:line="240" w:lineRule="auto"/>
        <w:ind w:firstLine="709"/>
        <w:jc w:val="both"/>
        <w:rPr>
          <w:rFonts w:ascii="Times New Roman" w:hAnsi="Times New Roman" w:cs="Times New Roman"/>
          <w:sz w:val="28"/>
          <w:szCs w:val="28"/>
        </w:rPr>
      </w:pPr>
      <w:r w:rsidRPr="00C8251B">
        <w:rPr>
          <w:rFonts w:ascii="Times New Roman" w:hAnsi="Times New Roman" w:cs="Times New Roman"/>
          <w:sz w:val="28"/>
          <w:szCs w:val="28"/>
        </w:rPr>
        <w:t xml:space="preserve">1. Утвердить Положение о порядке и условиях приватизации муниципального имущества сельского поселения </w:t>
      </w:r>
      <w:r w:rsidR="005A1DCC">
        <w:rPr>
          <w:rFonts w:ascii="Times New Roman" w:hAnsi="Times New Roman" w:cs="Times New Roman"/>
          <w:sz w:val="28"/>
          <w:szCs w:val="28"/>
        </w:rPr>
        <w:t>«Чикшино»</w:t>
      </w:r>
      <w:r w:rsidRPr="00C8251B">
        <w:rPr>
          <w:rFonts w:ascii="Times New Roman" w:hAnsi="Times New Roman" w:cs="Times New Roman"/>
          <w:sz w:val="28"/>
          <w:szCs w:val="28"/>
        </w:rPr>
        <w:t xml:space="preserve"> согласно приложению.</w:t>
      </w:r>
    </w:p>
    <w:p w:rsidR="00C8251B" w:rsidRPr="005A1DCC" w:rsidRDefault="00C8251B" w:rsidP="00691F61">
      <w:pPr>
        <w:spacing w:after="0" w:line="240" w:lineRule="auto"/>
        <w:ind w:firstLine="709"/>
        <w:jc w:val="both"/>
        <w:rPr>
          <w:rFonts w:ascii="Times New Roman" w:hAnsi="Times New Roman" w:cs="Times New Roman"/>
          <w:sz w:val="28"/>
          <w:szCs w:val="28"/>
        </w:rPr>
      </w:pPr>
      <w:r>
        <w:rPr>
          <w:rFonts w:ascii="Times New Roman" w:hAnsi="Times New Roman"/>
          <w:sz w:val="28"/>
          <w:szCs w:val="28"/>
        </w:rPr>
        <w:t>2</w:t>
      </w:r>
      <w:r w:rsidRPr="00EF5134">
        <w:rPr>
          <w:rFonts w:ascii="Times New Roman" w:hAnsi="Times New Roman"/>
          <w:sz w:val="28"/>
          <w:szCs w:val="28"/>
        </w:rPr>
        <w:t xml:space="preserve">. </w:t>
      </w:r>
      <w:r w:rsidR="005A1DCC">
        <w:rPr>
          <w:rFonts w:ascii="Times New Roman" w:hAnsi="Times New Roman"/>
          <w:sz w:val="28"/>
          <w:szCs w:val="28"/>
        </w:rPr>
        <w:t>Р</w:t>
      </w:r>
      <w:r w:rsidRPr="00EF5134">
        <w:rPr>
          <w:rFonts w:ascii="Times New Roman" w:hAnsi="Times New Roman"/>
          <w:sz w:val="28"/>
          <w:szCs w:val="28"/>
          <w:lang w:eastAsia="ar-SA"/>
        </w:rPr>
        <w:t xml:space="preserve">азместить </w:t>
      </w:r>
      <w:r w:rsidRPr="00EF5134">
        <w:rPr>
          <w:rFonts w:ascii="Times New Roman" w:hAnsi="Times New Roman"/>
          <w:color w:val="000000"/>
          <w:sz w:val="28"/>
          <w:szCs w:val="28"/>
          <w:lang w:eastAsia="ar-SA"/>
        </w:rPr>
        <w:t xml:space="preserve">на официальном сайте администрации сельского поселения </w:t>
      </w:r>
      <w:r w:rsidR="005A1DCC">
        <w:rPr>
          <w:rFonts w:ascii="Times New Roman" w:hAnsi="Times New Roman"/>
          <w:color w:val="000000"/>
          <w:sz w:val="28"/>
          <w:szCs w:val="28"/>
          <w:lang w:eastAsia="ar-SA"/>
        </w:rPr>
        <w:t>«Чикшино»</w:t>
      </w:r>
      <w:r>
        <w:rPr>
          <w:rFonts w:ascii="Times New Roman" w:hAnsi="Times New Roman"/>
          <w:color w:val="000000"/>
          <w:sz w:val="28"/>
          <w:szCs w:val="28"/>
          <w:lang w:eastAsia="ar-SA"/>
        </w:rPr>
        <w:t xml:space="preserve"> </w:t>
      </w:r>
      <w:r w:rsidR="005A1DCC" w:rsidRPr="005A1DCC">
        <w:rPr>
          <w:rFonts w:ascii="Times New Roman" w:hAnsi="Times New Roman"/>
          <w:sz w:val="28"/>
          <w:szCs w:val="28"/>
          <w:lang w:eastAsia="ar-SA"/>
        </w:rPr>
        <w:t>http://chikchino.pechoraonline.ru</w:t>
      </w:r>
      <w:r w:rsidR="005A1DCC">
        <w:rPr>
          <w:rFonts w:ascii="Times New Roman" w:hAnsi="Times New Roman"/>
          <w:sz w:val="28"/>
          <w:szCs w:val="28"/>
          <w:lang w:eastAsia="ar-SA"/>
        </w:rPr>
        <w:t>.</w:t>
      </w:r>
    </w:p>
    <w:p w:rsidR="005A1DCC" w:rsidRPr="00D103FF" w:rsidRDefault="005A1DCC" w:rsidP="00691F61">
      <w:pPr>
        <w:pStyle w:val="a9"/>
        <w:ind w:firstLine="708"/>
        <w:jc w:val="both"/>
        <w:rPr>
          <w:rFonts w:ascii="Times New Roman" w:hAnsi="Times New Roman"/>
          <w:sz w:val="28"/>
          <w:szCs w:val="28"/>
          <w:lang w:val="ru-RU"/>
        </w:rPr>
      </w:pPr>
    </w:p>
    <w:p w:rsidR="00C8251B" w:rsidRDefault="00C8251B" w:rsidP="00691F61">
      <w:pPr>
        <w:pStyle w:val="a9"/>
        <w:ind w:firstLine="708"/>
        <w:jc w:val="both"/>
        <w:rPr>
          <w:rFonts w:ascii="Times New Roman" w:hAnsi="Times New Roman"/>
          <w:sz w:val="28"/>
          <w:szCs w:val="28"/>
          <w:lang w:val="ru-RU"/>
        </w:rPr>
      </w:pPr>
      <w:r w:rsidRPr="00336FE5">
        <w:rPr>
          <w:rFonts w:ascii="Times New Roman" w:hAnsi="Times New Roman"/>
          <w:sz w:val="28"/>
          <w:szCs w:val="28"/>
          <w:lang w:val="ru-RU"/>
        </w:rPr>
        <w:t>3</w:t>
      </w:r>
      <w:r w:rsidR="00AB32E8">
        <w:rPr>
          <w:rFonts w:ascii="Times New Roman" w:hAnsi="Times New Roman"/>
          <w:sz w:val="28"/>
          <w:szCs w:val="28"/>
          <w:lang w:val="ru-RU"/>
        </w:rPr>
        <w:t xml:space="preserve">.  </w:t>
      </w:r>
      <w:proofErr w:type="gramStart"/>
      <w:r w:rsidR="00AB32E8">
        <w:rPr>
          <w:rFonts w:ascii="Times New Roman" w:hAnsi="Times New Roman"/>
          <w:sz w:val="28"/>
          <w:szCs w:val="28"/>
          <w:lang w:val="ru-RU"/>
        </w:rPr>
        <w:t>Контроль  за</w:t>
      </w:r>
      <w:proofErr w:type="gramEnd"/>
      <w:r w:rsidR="00AB32E8">
        <w:rPr>
          <w:rFonts w:ascii="Times New Roman" w:hAnsi="Times New Roman"/>
          <w:sz w:val="28"/>
          <w:szCs w:val="28"/>
          <w:lang w:val="ru-RU"/>
        </w:rPr>
        <w:t xml:space="preserve">  выполнением </w:t>
      </w:r>
      <w:r w:rsidRPr="00336FE5">
        <w:rPr>
          <w:rFonts w:ascii="Times New Roman" w:hAnsi="Times New Roman"/>
          <w:sz w:val="28"/>
          <w:szCs w:val="28"/>
          <w:lang w:val="ru-RU"/>
        </w:rPr>
        <w:t xml:space="preserve">решения  </w:t>
      </w:r>
      <w:r w:rsidR="00AB32E8">
        <w:rPr>
          <w:rFonts w:ascii="Times New Roman" w:hAnsi="Times New Roman"/>
          <w:sz w:val="28"/>
          <w:szCs w:val="28"/>
          <w:lang w:val="ru-RU"/>
        </w:rPr>
        <w:t>оставляю за собой</w:t>
      </w:r>
      <w:r w:rsidRPr="00336FE5">
        <w:rPr>
          <w:rFonts w:ascii="Times New Roman" w:hAnsi="Times New Roman"/>
          <w:sz w:val="28"/>
          <w:szCs w:val="28"/>
          <w:lang w:val="ru-RU"/>
        </w:rPr>
        <w:t>.</w:t>
      </w:r>
    </w:p>
    <w:p w:rsidR="00AB32E8" w:rsidRPr="00336FE5" w:rsidRDefault="00AB32E8" w:rsidP="00691F61">
      <w:pPr>
        <w:pStyle w:val="a9"/>
        <w:ind w:firstLine="708"/>
        <w:jc w:val="both"/>
        <w:rPr>
          <w:rFonts w:ascii="Times New Roman" w:hAnsi="Times New Roman"/>
          <w:sz w:val="28"/>
          <w:szCs w:val="28"/>
          <w:lang w:val="ru-RU"/>
        </w:rPr>
      </w:pPr>
    </w:p>
    <w:p w:rsidR="00C8251B" w:rsidRDefault="00AB32E8" w:rsidP="00691F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251B">
        <w:rPr>
          <w:rFonts w:ascii="Times New Roman" w:hAnsi="Times New Roman" w:cs="Times New Roman"/>
          <w:sz w:val="28"/>
          <w:szCs w:val="28"/>
        </w:rPr>
        <w:t>4</w:t>
      </w:r>
      <w:r w:rsidR="00C8251B" w:rsidRPr="00197D3D">
        <w:rPr>
          <w:rFonts w:ascii="Times New Roman" w:hAnsi="Times New Roman" w:cs="Times New Roman"/>
          <w:sz w:val="28"/>
          <w:szCs w:val="28"/>
        </w:rPr>
        <w:t xml:space="preserve">.  Решение  вступает в силу  со дня  его  </w:t>
      </w:r>
      <w:r w:rsidR="00C8251B">
        <w:rPr>
          <w:rFonts w:ascii="Times New Roman" w:hAnsi="Times New Roman" w:cs="Times New Roman"/>
          <w:sz w:val="28"/>
          <w:szCs w:val="28"/>
        </w:rPr>
        <w:t>опубликования</w:t>
      </w:r>
      <w:r w:rsidR="00C8251B" w:rsidRPr="00197D3D">
        <w:rPr>
          <w:rFonts w:ascii="Times New Roman" w:hAnsi="Times New Roman" w:cs="Times New Roman"/>
          <w:sz w:val="28"/>
          <w:szCs w:val="28"/>
        </w:rPr>
        <w:t>.</w:t>
      </w:r>
    </w:p>
    <w:p w:rsidR="00C8251B" w:rsidRDefault="00C8251B" w:rsidP="00691F61">
      <w:pPr>
        <w:spacing w:after="0" w:line="240" w:lineRule="auto"/>
        <w:rPr>
          <w:rFonts w:ascii="Times New Roman" w:hAnsi="Times New Roman" w:cs="Times New Roman"/>
          <w:sz w:val="28"/>
          <w:szCs w:val="28"/>
        </w:rPr>
      </w:pPr>
    </w:p>
    <w:p w:rsidR="00C8251B" w:rsidRDefault="00C8251B" w:rsidP="00691F61">
      <w:pPr>
        <w:spacing w:after="0" w:line="240" w:lineRule="auto"/>
        <w:rPr>
          <w:rFonts w:ascii="Times New Roman" w:hAnsi="Times New Roman" w:cs="Times New Roman"/>
          <w:sz w:val="28"/>
          <w:szCs w:val="28"/>
        </w:rPr>
      </w:pPr>
    </w:p>
    <w:p w:rsidR="007E1528" w:rsidRPr="00197D3D" w:rsidRDefault="007E1528" w:rsidP="00691F61">
      <w:pPr>
        <w:spacing w:after="0" w:line="240" w:lineRule="auto"/>
        <w:rPr>
          <w:rFonts w:ascii="Times New Roman" w:hAnsi="Times New Roman" w:cs="Times New Roman"/>
          <w:sz w:val="28"/>
          <w:szCs w:val="28"/>
        </w:rPr>
      </w:pPr>
    </w:p>
    <w:p w:rsidR="00AB32E8" w:rsidRPr="00AB32E8" w:rsidRDefault="00AB32E8" w:rsidP="00691F61">
      <w:pPr>
        <w:autoSpaceDE w:val="0"/>
        <w:autoSpaceDN w:val="0"/>
        <w:adjustRightInd w:val="0"/>
        <w:spacing w:after="0" w:line="240" w:lineRule="auto"/>
        <w:rPr>
          <w:rFonts w:ascii="Times New Roman" w:hAnsi="Times New Roman" w:cs="Times New Roman"/>
          <w:sz w:val="28"/>
          <w:szCs w:val="28"/>
        </w:rPr>
      </w:pPr>
      <w:r w:rsidRPr="00AB32E8">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w:t>
      </w:r>
      <w:r w:rsidRPr="00AB32E8">
        <w:rPr>
          <w:rFonts w:ascii="Times New Roman" w:hAnsi="Times New Roman" w:cs="Times New Roman"/>
          <w:sz w:val="28"/>
          <w:szCs w:val="28"/>
        </w:rPr>
        <w:t>А.П.Черная</w:t>
      </w:r>
    </w:p>
    <w:p w:rsidR="00C8251B" w:rsidRDefault="00C8251B" w:rsidP="00691F61">
      <w:pPr>
        <w:spacing w:after="0" w:line="240" w:lineRule="auto"/>
        <w:jc w:val="center"/>
        <w:rPr>
          <w:sz w:val="28"/>
          <w:szCs w:val="28"/>
        </w:rPr>
      </w:pPr>
    </w:p>
    <w:p w:rsidR="00C8251B" w:rsidRDefault="00C8251B" w:rsidP="00691F61">
      <w:pPr>
        <w:spacing w:after="0" w:line="240" w:lineRule="auto"/>
        <w:rPr>
          <w:sz w:val="28"/>
          <w:szCs w:val="28"/>
        </w:rPr>
      </w:pPr>
    </w:p>
    <w:p w:rsidR="00C8251B" w:rsidRDefault="00C8251B" w:rsidP="00691F61">
      <w:pPr>
        <w:spacing w:after="0" w:line="240" w:lineRule="auto"/>
        <w:rPr>
          <w:sz w:val="28"/>
          <w:szCs w:val="28"/>
        </w:rPr>
      </w:pPr>
    </w:p>
    <w:p w:rsidR="00C8251B" w:rsidRDefault="00C8251B" w:rsidP="00691F61">
      <w:pPr>
        <w:spacing w:after="0" w:line="240" w:lineRule="auto"/>
        <w:rPr>
          <w:sz w:val="28"/>
          <w:szCs w:val="28"/>
        </w:rPr>
      </w:pPr>
    </w:p>
    <w:p w:rsidR="00C8251B" w:rsidRDefault="00C8251B" w:rsidP="00691F61">
      <w:pPr>
        <w:spacing w:after="0" w:line="240" w:lineRule="auto"/>
        <w:rPr>
          <w:sz w:val="28"/>
          <w:szCs w:val="28"/>
        </w:rPr>
      </w:pPr>
    </w:p>
    <w:p w:rsidR="00C8251B" w:rsidRDefault="00C8251B" w:rsidP="00691F61">
      <w:pPr>
        <w:spacing w:after="0" w:line="240" w:lineRule="auto"/>
        <w:rPr>
          <w:sz w:val="28"/>
          <w:szCs w:val="28"/>
        </w:rPr>
        <w:sectPr w:rsidR="00C8251B" w:rsidSect="0019370A">
          <w:pgSz w:w="11906" w:h="16838"/>
          <w:pgMar w:top="340" w:right="707" w:bottom="1134" w:left="1701" w:header="709" w:footer="709" w:gutter="0"/>
          <w:cols w:space="708"/>
          <w:docGrid w:linePitch="360"/>
        </w:sectPr>
      </w:pPr>
    </w:p>
    <w:p w:rsidR="00AB32E8" w:rsidRDefault="00AB32E8" w:rsidP="00691F61">
      <w:pPr>
        <w:spacing w:after="0" w:line="240" w:lineRule="auto"/>
        <w:ind w:left="5670"/>
        <w:jc w:val="center"/>
        <w:rPr>
          <w:rFonts w:ascii="Times New Roman" w:hAnsi="Times New Roman" w:cs="Times New Roman"/>
          <w:sz w:val="28"/>
          <w:szCs w:val="28"/>
        </w:rPr>
      </w:pPr>
    </w:p>
    <w:p w:rsidR="00C8251B" w:rsidRPr="007E1528" w:rsidRDefault="00C8251B" w:rsidP="007E1528">
      <w:pPr>
        <w:spacing w:after="0" w:line="240" w:lineRule="auto"/>
        <w:ind w:left="5670"/>
        <w:jc w:val="right"/>
        <w:rPr>
          <w:rFonts w:ascii="Times New Roman" w:hAnsi="Times New Roman" w:cs="Times New Roman"/>
          <w:sz w:val="28"/>
          <w:szCs w:val="28"/>
        </w:rPr>
      </w:pPr>
      <w:r w:rsidRPr="007E1528">
        <w:rPr>
          <w:rFonts w:ascii="Times New Roman" w:hAnsi="Times New Roman" w:cs="Times New Roman"/>
          <w:sz w:val="28"/>
          <w:szCs w:val="28"/>
        </w:rPr>
        <w:t xml:space="preserve">ПРИЛОЖЕНИЕ </w:t>
      </w:r>
    </w:p>
    <w:p w:rsidR="00AB32E8" w:rsidRPr="007E1528" w:rsidRDefault="00AB32E8" w:rsidP="007E1528">
      <w:pPr>
        <w:spacing w:after="0" w:line="240" w:lineRule="auto"/>
        <w:ind w:left="5670"/>
        <w:jc w:val="right"/>
        <w:rPr>
          <w:rFonts w:ascii="Times New Roman" w:hAnsi="Times New Roman" w:cs="Times New Roman"/>
          <w:sz w:val="28"/>
          <w:szCs w:val="28"/>
        </w:rPr>
      </w:pPr>
    </w:p>
    <w:p w:rsidR="00C8251B" w:rsidRPr="007E1528" w:rsidRDefault="00C8251B" w:rsidP="007E1528">
      <w:pPr>
        <w:spacing w:after="0" w:line="240" w:lineRule="auto"/>
        <w:ind w:left="5670"/>
        <w:jc w:val="right"/>
        <w:rPr>
          <w:rFonts w:ascii="Times New Roman" w:hAnsi="Times New Roman" w:cs="Times New Roman"/>
          <w:sz w:val="28"/>
          <w:szCs w:val="28"/>
        </w:rPr>
      </w:pPr>
      <w:r w:rsidRPr="007E1528">
        <w:rPr>
          <w:rFonts w:ascii="Times New Roman" w:hAnsi="Times New Roman" w:cs="Times New Roman"/>
          <w:sz w:val="28"/>
          <w:szCs w:val="28"/>
        </w:rPr>
        <w:t xml:space="preserve">УТВЕРЖДЕНО </w:t>
      </w:r>
    </w:p>
    <w:p w:rsidR="00C8251B" w:rsidRPr="007E1528" w:rsidRDefault="00C8251B" w:rsidP="007E1528">
      <w:pPr>
        <w:pStyle w:val="ab"/>
        <w:shd w:val="clear" w:color="auto" w:fill="FFFFFF"/>
        <w:spacing w:before="0" w:beforeAutospacing="0" w:after="0" w:afterAutospacing="0"/>
        <w:ind w:left="5670"/>
        <w:jc w:val="right"/>
        <w:textAlignment w:val="baseline"/>
        <w:rPr>
          <w:color w:val="000000"/>
          <w:sz w:val="28"/>
          <w:szCs w:val="28"/>
        </w:rPr>
      </w:pPr>
      <w:r w:rsidRPr="007E1528">
        <w:rPr>
          <w:color w:val="000000"/>
          <w:sz w:val="28"/>
          <w:szCs w:val="28"/>
        </w:rPr>
        <w:t xml:space="preserve">решением Совета  </w:t>
      </w:r>
    </w:p>
    <w:p w:rsidR="00C8251B" w:rsidRPr="007E1528" w:rsidRDefault="00C8251B" w:rsidP="007E1528">
      <w:pPr>
        <w:pStyle w:val="ab"/>
        <w:shd w:val="clear" w:color="auto" w:fill="FFFFFF"/>
        <w:spacing w:before="0" w:beforeAutospacing="0" w:after="0" w:afterAutospacing="0"/>
        <w:ind w:left="5670"/>
        <w:jc w:val="right"/>
        <w:textAlignment w:val="baseline"/>
        <w:rPr>
          <w:color w:val="000000"/>
          <w:sz w:val="28"/>
          <w:szCs w:val="28"/>
        </w:rPr>
      </w:pPr>
      <w:r w:rsidRPr="007E1528">
        <w:rPr>
          <w:color w:val="000000"/>
          <w:sz w:val="28"/>
          <w:szCs w:val="28"/>
        </w:rPr>
        <w:t xml:space="preserve">сельского поселения </w:t>
      </w:r>
      <w:r w:rsidR="008653E0" w:rsidRPr="007E1528">
        <w:rPr>
          <w:color w:val="000000"/>
          <w:sz w:val="28"/>
          <w:szCs w:val="28"/>
        </w:rPr>
        <w:t>«Чикшино»</w:t>
      </w:r>
    </w:p>
    <w:p w:rsidR="00C8251B" w:rsidRPr="008E3510" w:rsidRDefault="007E1528" w:rsidP="007E1528">
      <w:pPr>
        <w:pStyle w:val="ab"/>
        <w:shd w:val="clear" w:color="auto" w:fill="FFFFFF"/>
        <w:spacing w:before="0" w:beforeAutospacing="0" w:after="0" w:afterAutospacing="0"/>
        <w:ind w:left="5670"/>
        <w:jc w:val="right"/>
        <w:textAlignment w:val="baseline"/>
        <w:rPr>
          <w:color w:val="000000"/>
          <w:sz w:val="28"/>
          <w:szCs w:val="28"/>
        </w:rPr>
      </w:pPr>
      <w:r>
        <w:rPr>
          <w:color w:val="000000"/>
          <w:sz w:val="28"/>
          <w:szCs w:val="28"/>
        </w:rPr>
        <w:t>от 19.12</w:t>
      </w:r>
      <w:r w:rsidR="00C8251B" w:rsidRPr="007E1528">
        <w:rPr>
          <w:color w:val="000000"/>
          <w:sz w:val="28"/>
          <w:szCs w:val="28"/>
        </w:rPr>
        <w:t xml:space="preserve">.2018   № </w:t>
      </w:r>
      <w:r w:rsidRPr="007E1528">
        <w:rPr>
          <w:color w:val="000000"/>
          <w:sz w:val="28"/>
          <w:szCs w:val="28"/>
        </w:rPr>
        <w:t>3-18/71</w:t>
      </w:r>
    </w:p>
    <w:p w:rsidR="00C8251B" w:rsidRPr="008E3510" w:rsidRDefault="00C8251B" w:rsidP="00691F61">
      <w:pPr>
        <w:spacing w:after="0" w:line="240" w:lineRule="auto"/>
        <w:rPr>
          <w:rFonts w:ascii="Times New Roman" w:hAnsi="Times New Roman" w:cs="Times New Roman"/>
          <w:sz w:val="28"/>
          <w:szCs w:val="28"/>
        </w:rPr>
      </w:pPr>
    </w:p>
    <w:p w:rsidR="00C8251B" w:rsidRDefault="00C8251B" w:rsidP="00691F61">
      <w:pPr>
        <w:spacing w:after="0" w:line="240" w:lineRule="auto"/>
        <w:rPr>
          <w:rFonts w:ascii="Times New Roman" w:hAnsi="Times New Roman" w:cs="Times New Roman"/>
          <w:sz w:val="28"/>
          <w:szCs w:val="28"/>
        </w:rPr>
      </w:pPr>
    </w:p>
    <w:p w:rsidR="00C8251B" w:rsidRDefault="00C8251B" w:rsidP="00691F61">
      <w:pPr>
        <w:spacing w:after="0" w:line="240" w:lineRule="auto"/>
        <w:jc w:val="center"/>
        <w:rPr>
          <w:rFonts w:ascii="Times New Roman" w:hAnsi="Times New Roman" w:cs="Times New Roman"/>
          <w:b/>
          <w:sz w:val="28"/>
          <w:szCs w:val="28"/>
        </w:rPr>
      </w:pPr>
      <w:r w:rsidRPr="005057A8">
        <w:rPr>
          <w:rFonts w:ascii="Times New Roman" w:hAnsi="Times New Roman" w:cs="Times New Roman"/>
          <w:b/>
          <w:sz w:val="28"/>
          <w:szCs w:val="28"/>
        </w:rPr>
        <w:t>ПОЛОЖЕНИ</w:t>
      </w:r>
      <w:r>
        <w:rPr>
          <w:rFonts w:ascii="Times New Roman" w:hAnsi="Times New Roman" w:cs="Times New Roman"/>
          <w:b/>
          <w:sz w:val="28"/>
          <w:szCs w:val="28"/>
        </w:rPr>
        <w:t>Е</w:t>
      </w:r>
    </w:p>
    <w:p w:rsidR="00C8251B" w:rsidRDefault="00C8251B" w:rsidP="00691F61">
      <w:pPr>
        <w:spacing w:after="0" w:line="240" w:lineRule="auto"/>
        <w:jc w:val="center"/>
        <w:rPr>
          <w:rFonts w:ascii="Times New Roman" w:hAnsi="Times New Roman" w:cs="Times New Roman"/>
          <w:sz w:val="28"/>
          <w:szCs w:val="28"/>
        </w:rPr>
      </w:pPr>
      <w:r w:rsidRPr="005057A8">
        <w:rPr>
          <w:rFonts w:ascii="Times New Roman" w:hAnsi="Times New Roman" w:cs="Times New Roman"/>
          <w:b/>
          <w:sz w:val="28"/>
          <w:szCs w:val="28"/>
        </w:rPr>
        <w:t xml:space="preserve">о порядке и условиях приватизации муниципального имущества сельского поселения </w:t>
      </w:r>
      <w:r w:rsidR="00AB32E8">
        <w:rPr>
          <w:rFonts w:ascii="Times New Roman" w:hAnsi="Times New Roman" w:cs="Times New Roman"/>
          <w:b/>
          <w:sz w:val="28"/>
          <w:szCs w:val="28"/>
        </w:rPr>
        <w:t>«Чикшино»</w:t>
      </w:r>
    </w:p>
    <w:p w:rsidR="00C8251B" w:rsidRDefault="00C8251B" w:rsidP="00691F61">
      <w:pPr>
        <w:spacing w:after="0" w:line="240" w:lineRule="auto"/>
        <w:jc w:val="center"/>
        <w:rPr>
          <w:rFonts w:ascii="Times New Roman" w:hAnsi="Times New Roman" w:cs="Times New Roman"/>
          <w:sz w:val="28"/>
          <w:szCs w:val="28"/>
        </w:rPr>
      </w:pPr>
    </w:p>
    <w:p w:rsidR="00C8251B" w:rsidRPr="005057A8" w:rsidRDefault="00C8251B" w:rsidP="00691F61">
      <w:pPr>
        <w:spacing w:after="0" w:line="240" w:lineRule="auto"/>
        <w:jc w:val="center"/>
        <w:rPr>
          <w:rFonts w:ascii="Times New Roman" w:hAnsi="Times New Roman" w:cs="Times New Roman"/>
          <w:sz w:val="28"/>
          <w:szCs w:val="28"/>
        </w:rPr>
      </w:pPr>
      <w:r w:rsidRPr="005057A8">
        <w:rPr>
          <w:rFonts w:ascii="Times New Roman" w:hAnsi="Times New Roman" w:cs="Times New Roman"/>
          <w:sz w:val="28"/>
          <w:szCs w:val="28"/>
        </w:rPr>
        <w:t>Глава I. Общие положения</w:t>
      </w:r>
    </w:p>
    <w:p w:rsidR="00C8251B"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67"/>
        <w:jc w:val="center"/>
        <w:rPr>
          <w:rFonts w:ascii="Times New Roman" w:hAnsi="Times New Roman" w:cs="Times New Roman"/>
          <w:sz w:val="28"/>
          <w:szCs w:val="28"/>
        </w:rPr>
      </w:pPr>
      <w:r w:rsidRPr="005057A8">
        <w:rPr>
          <w:rFonts w:ascii="Times New Roman" w:hAnsi="Times New Roman" w:cs="Times New Roman"/>
          <w:sz w:val="28"/>
          <w:szCs w:val="28"/>
        </w:rPr>
        <w:t>Статья 1. Понятие приватизации муниципального имущества и основные принципы приватизации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1. Под приватизацией муниципального имущества понимается возмездное отчуждение имущества, находящегося в собственности сельского поселения </w:t>
      </w:r>
      <w:r w:rsidR="00AB32E8">
        <w:rPr>
          <w:rFonts w:ascii="Times New Roman" w:hAnsi="Times New Roman" w:cs="Times New Roman"/>
          <w:sz w:val="28"/>
          <w:szCs w:val="28"/>
        </w:rPr>
        <w:t>«Чикшино»</w:t>
      </w:r>
      <w:r w:rsidRPr="005057A8">
        <w:rPr>
          <w:rFonts w:ascii="Times New Roman" w:hAnsi="Times New Roman" w:cs="Times New Roman"/>
          <w:sz w:val="28"/>
          <w:szCs w:val="28"/>
        </w:rPr>
        <w:t xml:space="preserve"> (далее – сельское поселение), в собственность юридических и (или) физических лиц.</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w:t>
      </w:r>
      <w:r w:rsidR="00AB32E8">
        <w:rPr>
          <w:rFonts w:ascii="Times New Roman" w:hAnsi="Times New Roman" w:cs="Times New Roman"/>
          <w:sz w:val="28"/>
          <w:szCs w:val="28"/>
        </w:rPr>
        <w:t xml:space="preserve"> </w:t>
      </w:r>
      <w:r w:rsidRPr="005057A8">
        <w:rPr>
          <w:rFonts w:ascii="Times New Roman" w:hAnsi="Times New Roman" w:cs="Times New Roman"/>
          <w:sz w:val="28"/>
          <w:szCs w:val="28"/>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C8251B"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4. Приватизация муниципального имущества осуществляется органами местного самоуправления самостоятельно в порядке, предусмотренном </w:t>
      </w:r>
      <w:r w:rsidRPr="005057A8">
        <w:rPr>
          <w:rStyle w:val="a7"/>
          <w:rFonts w:ascii="Times New Roman" w:hAnsi="Times New Roman"/>
          <w:b w:val="0"/>
          <w:bCs w:val="0"/>
          <w:sz w:val="28"/>
          <w:szCs w:val="28"/>
        </w:rPr>
        <w:t>Федеральным законом</w:t>
      </w:r>
      <w:r w:rsidRPr="005057A8">
        <w:rPr>
          <w:rFonts w:ascii="Times New Roman" w:hAnsi="Times New Roman" w:cs="Times New Roman"/>
          <w:sz w:val="28"/>
          <w:szCs w:val="28"/>
        </w:rPr>
        <w:t xml:space="preserve"> от 21 декабря 2001 № 178-ФЗ "О приватизации государственного и муниципального имущества" (далее - Закон") и в соответствии с настоящим Положением.</w:t>
      </w:r>
    </w:p>
    <w:p w:rsidR="00C8251B" w:rsidRDefault="00C8251B" w:rsidP="00691F61">
      <w:pPr>
        <w:spacing w:after="0" w:line="240" w:lineRule="auto"/>
        <w:ind w:firstLine="559"/>
        <w:rPr>
          <w:rFonts w:ascii="Times New Roman" w:hAnsi="Times New Roman" w:cs="Times New Roman"/>
          <w:sz w:val="28"/>
          <w:szCs w:val="28"/>
        </w:rPr>
      </w:pPr>
    </w:p>
    <w:p w:rsidR="00C8251B" w:rsidRPr="005057A8" w:rsidRDefault="00C8251B" w:rsidP="00691F61">
      <w:pPr>
        <w:spacing w:after="0" w:line="240" w:lineRule="auto"/>
        <w:ind w:firstLine="559"/>
        <w:jc w:val="center"/>
        <w:rPr>
          <w:rFonts w:ascii="Times New Roman" w:hAnsi="Times New Roman" w:cs="Times New Roman"/>
          <w:sz w:val="28"/>
          <w:szCs w:val="28"/>
        </w:rPr>
      </w:pPr>
      <w:r w:rsidRPr="005057A8">
        <w:rPr>
          <w:rFonts w:ascii="Times New Roman" w:hAnsi="Times New Roman" w:cs="Times New Roman"/>
          <w:sz w:val="28"/>
          <w:szCs w:val="28"/>
        </w:rPr>
        <w:t>Статья 2. Сфера действия настоящего Положения</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Действие настоящего Положения не распространяется на отношения, возникающие при отчуждении: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lastRenderedPageBreak/>
        <w:t>2) природных ресурсов;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муниципального жилищного фонда;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муниципального имущества, находящегося за пределами территории Российской Федерации;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5) муниципального имущества в случаях, предусмотренных международными договорами Российской Федерации;</w:t>
      </w:r>
    </w:p>
    <w:p w:rsidR="00C8251B" w:rsidRPr="005057A8" w:rsidRDefault="00C8251B" w:rsidP="00691F61">
      <w:pPr>
        <w:spacing w:after="0" w:line="240" w:lineRule="auto"/>
        <w:ind w:firstLine="559"/>
        <w:jc w:val="both"/>
        <w:rPr>
          <w:rFonts w:ascii="Times New Roman" w:hAnsi="Times New Roman" w:cs="Times New Roman"/>
          <w:sz w:val="28"/>
          <w:szCs w:val="28"/>
        </w:rPr>
      </w:pPr>
      <w:proofErr w:type="gramStart"/>
      <w:r w:rsidRPr="005057A8">
        <w:rPr>
          <w:rFonts w:ascii="Times New Roman" w:hAnsi="Times New Roman" w:cs="Times New Roman"/>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5057A8">
        <w:rPr>
          <w:rFonts w:ascii="Times New Roman" w:hAnsi="Times New Roman" w:cs="Times New Roman"/>
          <w:sz w:val="28"/>
          <w:szCs w:val="28"/>
        </w:rPr>
        <w:t xml:space="preserve"> здания, строения и сооружения, находящиеся в собственности указанных организаций;</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9) муниципального имущества на основании судебного решения;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11) имущества, передаваемого в собственность управляющей компании в качестве имущественного взноса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К отношениям по отчуждению муниципального имущества, не урегулированным Законом, применяются нормы гражданского законодательства</w:t>
      </w:r>
    </w:p>
    <w:p w:rsidR="00C8251B" w:rsidRPr="005057A8" w:rsidRDefault="00C8251B" w:rsidP="00691F61">
      <w:pPr>
        <w:spacing w:after="0" w:line="240" w:lineRule="auto"/>
        <w:ind w:firstLine="559"/>
        <w:rPr>
          <w:rFonts w:ascii="Times New Roman" w:hAnsi="Times New Roman" w:cs="Times New Roman"/>
          <w:sz w:val="28"/>
          <w:szCs w:val="28"/>
        </w:rPr>
      </w:pPr>
    </w:p>
    <w:p w:rsidR="00C8251B" w:rsidRPr="005057A8" w:rsidRDefault="00C8251B" w:rsidP="00691F61">
      <w:pPr>
        <w:spacing w:after="0" w:line="240" w:lineRule="auto"/>
        <w:jc w:val="center"/>
        <w:rPr>
          <w:rFonts w:ascii="Times New Roman" w:hAnsi="Times New Roman" w:cs="Times New Roman"/>
          <w:sz w:val="28"/>
          <w:szCs w:val="28"/>
        </w:rPr>
      </w:pPr>
      <w:r w:rsidRPr="005057A8">
        <w:rPr>
          <w:rFonts w:ascii="Times New Roman" w:hAnsi="Times New Roman" w:cs="Times New Roman"/>
          <w:sz w:val="28"/>
          <w:szCs w:val="28"/>
        </w:rPr>
        <w:t>Статья 3. Покупатели муниципального имущества</w:t>
      </w:r>
    </w:p>
    <w:p w:rsidR="00C8251B" w:rsidRPr="005057A8" w:rsidRDefault="00C8251B" w:rsidP="00691F61">
      <w:pPr>
        <w:spacing w:after="0" w:line="240" w:lineRule="auto"/>
        <w:ind w:firstLine="559"/>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Покупателями муниципального имущества могут быть любые физические и юридические лица, за исключением:</w:t>
      </w:r>
    </w:p>
    <w:p w:rsidR="00C8251B" w:rsidRPr="005057A8" w:rsidRDefault="00C8251B" w:rsidP="00691F61">
      <w:pPr>
        <w:spacing w:after="0" w:line="240" w:lineRule="auto"/>
        <w:ind w:firstLine="559"/>
        <w:jc w:val="both"/>
        <w:rPr>
          <w:rFonts w:ascii="Times New Roman" w:hAnsi="Times New Roman" w:cs="Times New Roman"/>
          <w:sz w:val="28"/>
          <w:szCs w:val="28"/>
        </w:rPr>
      </w:pPr>
      <w:bookmarkStart w:id="0" w:name="sub_5012"/>
      <w:r w:rsidRPr="005057A8">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C8251B" w:rsidRPr="005057A8" w:rsidRDefault="00C8251B" w:rsidP="00691F61">
      <w:pPr>
        <w:spacing w:after="0" w:line="240" w:lineRule="auto"/>
        <w:ind w:firstLine="559"/>
        <w:jc w:val="both"/>
        <w:rPr>
          <w:rFonts w:ascii="Times New Roman" w:hAnsi="Times New Roman" w:cs="Times New Roman"/>
          <w:sz w:val="28"/>
          <w:szCs w:val="28"/>
        </w:rPr>
      </w:pPr>
      <w:bookmarkStart w:id="1" w:name="sub_5013"/>
      <w:bookmarkEnd w:id="0"/>
      <w:r w:rsidRPr="005057A8">
        <w:rPr>
          <w:rFonts w:ascii="Times New Roman" w:hAnsi="Times New Roman" w:cs="Times New Roman"/>
          <w:sz w:val="28"/>
          <w:szCs w:val="28"/>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8251B" w:rsidRPr="005057A8" w:rsidRDefault="00C8251B" w:rsidP="00691F61">
      <w:pPr>
        <w:spacing w:after="0" w:line="240" w:lineRule="auto"/>
        <w:ind w:firstLine="559"/>
        <w:jc w:val="both"/>
        <w:rPr>
          <w:rFonts w:ascii="Times New Roman" w:hAnsi="Times New Roman" w:cs="Times New Roman"/>
          <w:sz w:val="28"/>
          <w:szCs w:val="28"/>
        </w:rPr>
      </w:pPr>
      <w:bookmarkStart w:id="2" w:name="sub_5014"/>
      <w:bookmarkEnd w:id="1"/>
      <w:proofErr w:type="gramStart"/>
      <w:r w:rsidRPr="005057A8">
        <w:rPr>
          <w:rFonts w:ascii="Times New Roman" w:hAnsi="Times New Roman" w:cs="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057A8">
        <w:rPr>
          <w:rFonts w:ascii="Times New Roman" w:hAnsi="Times New Roman" w:cs="Times New Roman"/>
          <w:sz w:val="28"/>
          <w:szCs w:val="28"/>
        </w:rPr>
        <w:t>офшорные</w:t>
      </w:r>
      <w:proofErr w:type="spellEnd"/>
      <w:r w:rsidRPr="005057A8">
        <w:rPr>
          <w:rFonts w:ascii="Times New Roman" w:hAnsi="Times New Roman" w:cs="Times New Roman"/>
          <w:sz w:val="28"/>
          <w:szCs w:val="28"/>
        </w:rPr>
        <w:t xml:space="preserve"> зоны), и которые не осуществляют раскрытие и предоставление информации о своих </w:t>
      </w:r>
      <w:proofErr w:type="spellStart"/>
      <w:r w:rsidRPr="005057A8">
        <w:rPr>
          <w:rFonts w:ascii="Times New Roman" w:hAnsi="Times New Roman" w:cs="Times New Roman"/>
          <w:sz w:val="28"/>
          <w:szCs w:val="28"/>
        </w:rPr>
        <w:t>выгодоприобретателях</w:t>
      </w:r>
      <w:proofErr w:type="spellEnd"/>
      <w:r w:rsidRPr="005057A8">
        <w:rPr>
          <w:rFonts w:ascii="Times New Roman" w:hAnsi="Times New Roman" w:cs="Times New Roman"/>
          <w:sz w:val="28"/>
          <w:szCs w:val="28"/>
        </w:rPr>
        <w:t xml:space="preserve">, </w:t>
      </w:r>
      <w:proofErr w:type="spellStart"/>
      <w:r w:rsidRPr="005057A8">
        <w:rPr>
          <w:rFonts w:ascii="Times New Roman" w:hAnsi="Times New Roman" w:cs="Times New Roman"/>
          <w:sz w:val="28"/>
          <w:szCs w:val="28"/>
        </w:rPr>
        <w:t>бенефициарных</w:t>
      </w:r>
      <w:proofErr w:type="spellEnd"/>
      <w:r w:rsidRPr="005057A8">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w:t>
      </w:r>
      <w:proofErr w:type="gramEnd"/>
      <w:r w:rsidRPr="005057A8">
        <w:rPr>
          <w:rFonts w:ascii="Times New Roman" w:hAnsi="Times New Roman" w:cs="Times New Roman"/>
          <w:sz w:val="28"/>
          <w:szCs w:val="28"/>
        </w:rPr>
        <w:t xml:space="preserve"> Федерации;</w:t>
      </w:r>
    </w:p>
    <w:bookmarkEnd w:id="2"/>
    <w:p w:rsidR="00C8251B" w:rsidRPr="005057A8" w:rsidRDefault="00C8251B" w:rsidP="00691F61">
      <w:pPr>
        <w:spacing w:after="0" w:line="240" w:lineRule="auto"/>
        <w:ind w:firstLine="559"/>
        <w:jc w:val="both"/>
        <w:rPr>
          <w:rFonts w:ascii="Times New Roman" w:hAnsi="Times New Roman" w:cs="Times New Roman"/>
          <w:sz w:val="28"/>
          <w:szCs w:val="28"/>
        </w:rPr>
      </w:pPr>
      <w:proofErr w:type="gramStart"/>
      <w:r w:rsidRPr="005057A8">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C8251B" w:rsidRPr="005057A8" w:rsidRDefault="00C8251B" w:rsidP="00691F61">
      <w:pPr>
        <w:spacing w:after="0" w:line="240" w:lineRule="auto"/>
        <w:jc w:val="both"/>
        <w:rPr>
          <w:rFonts w:ascii="Times New Roman" w:hAnsi="Times New Roman" w:cs="Times New Roman"/>
          <w:sz w:val="28"/>
          <w:szCs w:val="28"/>
        </w:rPr>
      </w:pPr>
    </w:p>
    <w:p w:rsidR="00C8251B" w:rsidRPr="005057A8" w:rsidRDefault="00C8251B" w:rsidP="00691F61">
      <w:pPr>
        <w:spacing w:after="0" w:line="240" w:lineRule="auto"/>
        <w:ind w:firstLine="698"/>
        <w:jc w:val="center"/>
        <w:rPr>
          <w:rFonts w:ascii="Times New Roman" w:hAnsi="Times New Roman" w:cs="Times New Roman"/>
          <w:sz w:val="28"/>
          <w:szCs w:val="28"/>
        </w:rPr>
      </w:pPr>
      <w:r w:rsidRPr="005057A8">
        <w:rPr>
          <w:rFonts w:ascii="Times New Roman" w:hAnsi="Times New Roman" w:cs="Times New Roman"/>
          <w:sz w:val="28"/>
          <w:szCs w:val="28"/>
        </w:rPr>
        <w:t>Глава II. Полномочия органов местного самоуправления</w:t>
      </w:r>
    </w:p>
    <w:p w:rsidR="00C8251B" w:rsidRPr="005057A8" w:rsidRDefault="00C8251B" w:rsidP="00691F61">
      <w:pPr>
        <w:spacing w:after="0" w:line="240" w:lineRule="auto"/>
        <w:ind w:firstLine="698"/>
        <w:jc w:val="center"/>
        <w:rPr>
          <w:rFonts w:ascii="Times New Roman" w:hAnsi="Times New Roman" w:cs="Times New Roman"/>
          <w:sz w:val="28"/>
          <w:szCs w:val="28"/>
        </w:rPr>
      </w:pPr>
      <w:r w:rsidRPr="005057A8">
        <w:rPr>
          <w:rFonts w:ascii="Times New Roman" w:hAnsi="Times New Roman" w:cs="Times New Roman"/>
          <w:sz w:val="28"/>
          <w:szCs w:val="28"/>
        </w:rPr>
        <w:t>в сфере приватизации муниципального имущества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4. Полномочия Совета сельского поселения</w:t>
      </w:r>
    </w:p>
    <w:p w:rsidR="00C8251B" w:rsidRPr="005057A8" w:rsidRDefault="00C8251B" w:rsidP="00691F61">
      <w:pPr>
        <w:spacing w:after="0" w:line="240" w:lineRule="auto"/>
        <w:ind w:firstLine="279"/>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Полномочия Совета сельского поселения по приватизации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определение порядка планирования приватизации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принятие нормативных правовых актов по вопросам приватизации;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осуществление </w:t>
      </w:r>
      <w:proofErr w:type="gramStart"/>
      <w:r w:rsidRPr="005057A8">
        <w:rPr>
          <w:rFonts w:ascii="Times New Roman" w:hAnsi="Times New Roman" w:cs="Times New Roman"/>
          <w:sz w:val="28"/>
          <w:szCs w:val="28"/>
        </w:rPr>
        <w:t>контроля за</w:t>
      </w:r>
      <w:proofErr w:type="gramEnd"/>
      <w:r w:rsidRPr="005057A8">
        <w:rPr>
          <w:rFonts w:ascii="Times New Roman" w:hAnsi="Times New Roman" w:cs="Times New Roman"/>
          <w:sz w:val="28"/>
          <w:szCs w:val="28"/>
        </w:rPr>
        <w:t xml:space="preserve"> приватизацией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иные полномочия, предусмотренные действующим законодательством и правовыми актами органов местного самоуправления сельского поселения </w:t>
      </w:r>
      <w:r w:rsidR="007E1528">
        <w:rPr>
          <w:rFonts w:ascii="Times New Roman" w:hAnsi="Times New Roman" w:cs="Times New Roman"/>
          <w:sz w:val="28"/>
          <w:szCs w:val="28"/>
        </w:rPr>
        <w:t>«Чикшино»</w:t>
      </w:r>
      <w:r w:rsidRPr="005057A8">
        <w:rPr>
          <w:rFonts w:ascii="Times New Roman" w:hAnsi="Times New Roman" w:cs="Times New Roman"/>
          <w:sz w:val="28"/>
          <w:szCs w:val="28"/>
        </w:rPr>
        <w:t>.</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lastRenderedPageBreak/>
        <w:t xml:space="preserve">Статья 5. Полномочия главы сельского поселения </w:t>
      </w:r>
      <w:r w:rsidR="0059696B">
        <w:rPr>
          <w:rFonts w:ascii="Times New Roman" w:hAnsi="Times New Roman" w:cs="Times New Roman"/>
          <w:sz w:val="28"/>
          <w:szCs w:val="28"/>
        </w:rPr>
        <w:t>«Чикшино»</w:t>
      </w:r>
      <w:r w:rsidRPr="005057A8">
        <w:rPr>
          <w:rFonts w:ascii="Times New Roman" w:hAnsi="Times New Roman" w:cs="Times New Roman"/>
          <w:sz w:val="28"/>
          <w:szCs w:val="28"/>
        </w:rPr>
        <w:t>.</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67"/>
        <w:jc w:val="both"/>
        <w:rPr>
          <w:rFonts w:ascii="Times New Roman" w:hAnsi="Times New Roman" w:cs="Times New Roman"/>
          <w:sz w:val="28"/>
          <w:szCs w:val="28"/>
        </w:rPr>
      </w:pPr>
      <w:r w:rsidRPr="005057A8">
        <w:rPr>
          <w:rFonts w:ascii="Times New Roman" w:hAnsi="Times New Roman" w:cs="Times New Roman"/>
          <w:sz w:val="28"/>
          <w:szCs w:val="28"/>
        </w:rPr>
        <w:t xml:space="preserve">Полномочия главы сельского поселения </w:t>
      </w:r>
      <w:r w:rsidR="0059696B">
        <w:rPr>
          <w:rFonts w:ascii="Times New Roman" w:hAnsi="Times New Roman" w:cs="Times New Roman"/>
          <w:sz w:val="28"/>
          <w:szCs w:val="28"/>
        </w:rPr>
        <w:t>«Чикшино»</w:t>
      </w:r>
      <w:r w:rsidRPr="005057A8">
        <w:rPr>
          <w:rFonts w:ascii="Times New Roman" w:hAnsi="Times New Roman" w:cs="Times New Roman"/>
          <w:sz w:val="28"/>
          <w:szCs w:val="28"/>
        </w:rPr>
        <w:t xml:space="preserve"> (далее – глава поселения) по приватизации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осуществление функций продавца при продаже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принятие </w:t>
      </w:r>
      <w:r w:rsidR="0059696B">
        <w:rPr>
          <w:rFonts w:ascii="Times New Roman" w:hAnsi="Times New Roman" w:cs="Times New Roman"/>
          <w:sz w:val="28"/>
          <w:szCs w:val="28"/>
        </w:rPr>
        <w:t>распоряжения</w:t>
      </w:r>
      <w:r w:rsidRPr="005057A8">
        <w:rPr>
          <w:rFonts w:ascii="Times New Roman" w:hAnsi="Times New Roman" w:cs="Times New Roman"/>
          <w:sz w:val="28"/>
          <w:szCs w:val="28"/>
        </w:rPr>
        <w:t xml:space="preserve"> об условиях приватизации муниципального недвижимого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определение порядка и условий приватизации муниципального движимого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отчуждение муниципального имущества в виде доли в праве собственности на имущество, в том числе недвижимости;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принятие правовых актов по вопросам приватизации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осуществление </w:t>
      </w:r>
      <w:proofErr w:type="gramStart"/>
      <w:r w:rsidRPr="005057A8">
        <w:rPr>
          <w:rFonts w:ascii="Times New Roman" w:hAnsi="Times New Roman" w:cs="Times New Roman"/>
          <w:sz w:val="28"/>
          <w:szCs w:val="28"/>
        </w:rPr>
        <w:t>контроля за</w:t>
      </w:r>
      <w:proofErr w:type="gramEnd"/>
      <w:r w:rsidRPr="005057A8">
        <w:rPr>
          <w:rFonts w:ascii="Times New Roman" w:hAnsi="Times New Roman" w:cs="Times New Roman"/>
          <w:sz w:val="28"/>
          <w:szCs w:val="28"/>
        </w:rPr>
        <w:t xml:space="preserve"> приватизацией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иные полномочия, предусмотренные действующим законодательством и правовыми актами органов местного самоуправления.</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698"/>
        <w:jc w:val="center"/>
        <w:rPr>
          <w:rFonts w:ascii="Times New Roman" w:hAnsi="Times New Roman" w:cs="Times New Roman"/>
          <w:sz w:val="28"/>
          <w:szCs w:val="28"/>
        </w:rPr>
      </w:pPr>
      <w:r w:rsidRPr="005057A8">
        <w:rPr>
          <w:rFonts w:ascii="Times New Roman" w:hAnsi="Times New Roman" w:cs="Times New Roman"/>
          <w:sz w:val="28"/>
          <w:szCs w:val="28"/>
        </w:rPr>
        <w:t>Глава III. Порядок приватизации муниципального имущества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139"/>
        <w:jc w:val="center"/>
        <w:rPr>
          <w:rFonts w:ascii="Times New Roman" w:hAnsi="Times New Roman" w:cs="Times New Roman"/>
          <w:sz w:val="28"/>
          <w:szCs w:val="28"/>
        </w:rPr>
      </w:pPr>
      <w:r w:rsidRPr="005057A8">
        <w:rPr>
          <w:rFonts w:ascii="Times New Roman" w:hAnsi="Times New Roman" w:cs="Times New Roman"/>
          <w:sz w:val="28"/>
          <w:szCs w:val="28"/>
        </w:rPr>
        <w:t>Статья 6. Порядок принятия решения об условиях приватизации муниципального имущества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67"/>
        <w:jc w:val="both"/>
        <w:rPr>
          <w:rFonts w:ascii="Times New Roman" w:hAnsi="Times New Roman" w:cs="Times New Roman"/>
          <w:sz w:val="28"/>
          <w:szCs w:val="28"/>
        </w:rPr>
      </w:pPr>
      <w:r w:rsidRPr="005057A8">
        <w:rPr>
          <w:rFonts w:ascii="Times New Roman" w:hAnsi="Times New Roman" w:cs="Times New Roman"/>
          <w:sz w:val="28"/>
          <w:szCs w:val="28"/>
        </w:rPr>
        <w:t>1. </w:t>
      </w:r>
      <w:r w:rsidR="009E6E60">
        <w:rPr>
          <w:rFonts w:ascii="Times New Roman" w:hAnsi="Times New Roman" w:cs="Times New Roman"/>
          <w:sz w:val="28"/>
          <w:szCs w:val="28"/>
        </w:rPr>
        <w:t xml:space="preserve">Распоряжение </w:t>
      </w:r>
      <w:r w:rsidRPr="005057A8">
        <w:rPr>
          <w:rFonts w:ascii="Times New Roman" w:hAnsi="Times New Roman" w:cs="Times New Roman"/>
          <w:sz w:val="28"/>
          <w:szCs w:val="28"/>
        </w:rPr>
        <w:t xml:space="preserve">об условиях приватизации муниципального движимого имущества, а также </w:t>
      </w:r>
      <w:r w:rsidR="009E6E60">
        <w:rPr>
          <w:rFonts w:ascii="Times New Roman" w:hAnsi="Times New Roman" w:cs="Times New Roman"/>
          <w:sz w:val="28"/>
          <w:szCs w:val="28"/>
        </w:rPr>
        <w:t>распоряжение</w:t>
      </w:r>
      <w:r w:rsidRPr="005057A8">
        <w:rPr>
          <w:rFonts w:ascii="Times New Roman" w:hAnsi="Times New Roman" w:cs="Times New Roman"/>
          <w:sz w:val="28"/>
          <w:szCs w:val="28"/>
        </w:rPr>
        <w:t xml:space="preserve"> об отчуждении муниципального имущества в виде доли в праве собственности на имущество, в том числе недвижимо</w:t>
      </w:r>
      <w:r w:rsidR="009E6E60">
        <w:rPr>
          <w:rFonts w:ascii="Times New Roman" w:hAnsi="Times New Roman" w:cs="Times New Roman"/>
          <w:sz w:val="28"/>
          <w:szCs w:val="28"/>
        </w:rPr>
        <w:t xml:space="preserve">сти, принимается администрацией </w:t>
      </w:r>
      <w:r w:rsidRPr="005057A8">
        <w:rPr>
          <w:rFonts w:ascii="Times New Roman" w:hAnsi="Times New Roman" w:cs="Times New Roman"/>
          <w:sz w:val="28"/>
          <w:szCs w:val="28"/>
        </w:rPr>
        <w:t xml:space="preserve">сельского поселения </w:t>
      </w:r>
      <w:r w:rsidR="009E6E60">
        <w:rPr>
          <w:rFonts w:ascii="Times New Roman" w:hAnsi="Times New Roman" w:cs="Times New Roman"/>
          <w:sz w:val="28"/>
          <w:szCs w:val="28"/>
        </w:rPr>
        <w:t>«Чикшино»</w:t>
      </w:r>
      <w:r w:rsidRPr="005057A8">
        <w:rPr>
          <w:rFonts w:ascii="Times New Roman" w:hAnsi="Times New Roman" w:cs="Times New Roman"/>
          <w:sz w:val="28"/>
          <w:szCs w:val="28"/>
        </w:rPr>
        <w:t xml:space="preserve"> (далее – администрация сельского поселения).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2. В </w:t>
      </w:r>
      <w:r w:rsidR="006B4216">
        <w:rPr>
          <w:rFonts w:ascii="Times New Roman" w:hAnsi="Times New Roman" w:cs="Times New Roman"/>
          <w:sz w:val="28"/>
          <w:szCs w:val="28"/>
        </w:rPr>
        <w:t>распоряжение</w:t>
      </w:r>
      <w:r w:rsidRPr="005057A8">
        <w:rPr>
          <w:rFonts w:ascii="Times New Roman" w:hAnsi="Times New Roman" w:cs="Times New Roman"/>
          <w:sz w:val="28"/>
          <w:szCs w:val="28"/>
        </w:rPr>
        <w:t xml:space="preserve"> об условиях приватизации муниципального имущества должны содержаться следующие сведения: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наименование имущества и иные позволяющие его индивидуализировать данные (характеристика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способ приватизации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начальная цена;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срок рассрочки платежа (в случае ее предоставления);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иные необходимые для приватизации имущества сведения.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состав подлежащего приватизации имущественного комплекса унитарного предприятия, определенный в соответствии с Законом;</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размер уставного капитала акционерного общества или общества с ограниченной ответственностью, </w:t>
      </w:r>
      <w:proofErr w:type="gramStart"/>
      <w:r w:rsidRPr="005057A8">
        <w:rPr>
          <w:rFonts w:ascii="Times New Roman" w:hAnsi="Times New Roman" w:cs="Times New Roman"/>
          <w:sz w:val="28"/>
          <w:szCs w:val="28"/>
        </w:rPr>
        <w:t>создаваемых</w:t>
      </w:r>
      <w:proofErr w:type="gramEnd"/>
      <w:r w:rsidRPr="005057A8">
        <w:rPr>
          <w:rFonts w:ascii="Times New Roman" w:hAnsi="Times New Roman" w:cs="Times New Roman"/>
          <w:sz w:val="28"/>
          <w:szCs w:val="28"/>
        </w:rPr>
        <w:t xml:space="preserve"> посредством преобразования унитарного предприятия;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lastRenderedPageBreak/>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сельского поселения.</w:t>
      </w:r>
    </w:p>
    <w:p w:rsidR="00C8251B" w:rsidRPr="005057A8" w:rsidRDefault="00C8251B" w:rsidP="00691F61">
      <w:pPr>
        <w:spacing w:after="0" w:line="240" w:lineRule="auto"/>
        <w:ind w:firstLine="567"/>
        <w:jc w:val="both"/>
        <w:rPr>
          <w:rFonts w:ascii="Times New Roman" w:hAnsi="Times New Roman" w:cs="Times New Roman"/>
          <w:sz w:val="28"/>
          <w:szCs w:val="28"/>
        </w:rPr>
      </w:pPr>
      <w:r w:rsidRPr="005057A8">
        <w:rPr>
          <w:rFonts w:ascii="Times New Roman" w:hAnsi="Times New Roman" w:cs="Times New Roman"/>
          <w:sz w:val="28"/>
          <w:szCs w:val="28"/>
        </w:rPr>
        <w:t>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сельского поселения посредством публичного предложения, а также без объявления цены.</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Изменение либо отмена решений об условиях приватизации муниципального имущества производятся администрацией сельского поселения в месячный срок со дня признания продажи муниципального имущества несостоявшейся.</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7. Определение цены муниципального имущества, подлежащего приватизации</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w:t>
      </w:r>
      <w:proofErr w:type="gramStart"/>
      <w:r w:rsidRPr="005057A8">
        <w:rPr>
          <w:rFonts w:ascii="Times New Roman" w:hAnsi="Times New Roman" w:cs="Times New Roman"/>
          <w:sz w:val="28"/>
          <w:szCs w:val="28"/>
        </w:rPr>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8. Способы приватизации муниципального имущества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67"/>
        <w:jc w:val="both"/>
        <w:rPr>
          <w:rFonts w:ascii="Times New Roman" w:hAnsi="Times New Roman" w:cs="Times New Roman"/>
          <w:sz w:val="28"/>
          <w:szCs w:val="28"/>
        </w:rPr>
      </w:pPr>
      <w:r w:rsidRPr="005057A8">
        <w:rPr>
          <w:rFonts w:ascii="Times New Roman" w:hAnsi="Times New Roman" w:cs="Times New Roman"/>
          <w:sz w:val="28"/>
          <w:szCs w:val="28"/>
        </w:rPr>
        <w:t>1. Приватизация муниципального имущества осуществляется только следующими способами: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преобразование унитарного предприятия в акционерное общество;</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преобразование унитарного предприятия в общество с ограниченной ответственностью;</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продажа муниципального имущества на аукционе;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продажа акций акционерных обществ на специализированном аукционе;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5) продажа муниципального имущества на конкурсе;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6) продажа за пределами территории Российской Федерации находящихся в муниципальной собственности акций акционерных обществ;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lastRenderedPageBreak/>
        <w:t>7) продажа муниципального имущества посредством публичного предложения;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8) продажа муниципального имущества без объявления цены;</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9) внесение муниципального имущества в качестве вклада в уставные капиталы акционерных обществ;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10) продажа акций акционерных обществ по результатам доверительного управления.</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59"/>
        <w:jc w:val="center"/>
        <w:rPr>
          <w:rFonts w:ascii="Times New Roman" w:hAnsi="Times New Roman" w:cs="Times New Roman"/>
          <w:sz w:val="28"/>
          <w:szCs w:val="28"/>
        </w:rPr>
      </w:pPr>
      <w:r w:rsidRPr="005057A8">
        <w:rPr>
          <w:rFonts w:ascii="Times New Roman" w:hAnsi="Times New Roman" w:cs="Times New Roman"/>
          <w:sz w:val="28"/>
          <w:szCs w:val="28"/>
        </w:rPr>
        <w:t>Статья 9. Информационное обеспечение приватизации муниципального имущества</w:t>
      </w:r>
    </w:p>
    <w:p w:rsidR="00C8251B" w:rsidRPr="005057A8" w:rsidRDefault="00C8251B" w:rsidP="00691F61">
      <w:pPr>
        <w:spacing w:after="0" w:line="240" w:lineRule="auto"/>
        <w:jc w:val="both"/>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w:t>
      </w:r>
      <w:proofErr w:type="gramStart"/>
      <w:r w:rsidRPr="005057A8">
        <w:rPr>
          <w:rFonts w:ascii="Times New Roman" w:hAnsi="Times New Roman" w:cs="Times New Roman"/>
          <w:sz w:val="28"/>
          <w:szCs w:val="2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5057A8">
        <w:rPr>
          <w:rFonts w:ascii="Times New Roman" w:hAnsi="Times New Roman" w:cs="Times New Roman"/>
          <w:sz w:val="28"/>
          <w:szCs w:val="28"/>
        </w:rPr>
        <w:t xml:space="preserve"> муниципального имущества.</w:t>
      </w:r>
    </w:p>
    <w:p w:rsidR="00C8251B" w:rsidRPr="005057A8" w:rsidRDefault="00C8251B" w:rsidP="00691F61">
      <w:pPr>
        <w:spacing w:after="0" w:line="240" w:lineRule="auto"/>
        <w:jc w:val="both"/>
        <w:rPr>
          <w:rFonts w:ascii="Times New Roman" w:hAnsi="Times New Roman" w:cs="Times New Roman"/>
          <w:sz w:val="28"/>
          <w:szCs w:val="28"/>
        </w:rPr>
      </w:pPr>
      <w:bookmarkStart w:id="3" w:name="sub_3162"/>
      <w:r w:rsidRPr="005057A8">
        <w:rPr>
          <w:rFonts w:ascii="Times New Roman" w:hAnsi="Times New Roman" w:cs="Times New Roman"/>
          <w:color w:val="000000"/>
          <w:sz w:val="28"/>
          <w:szCs w:val="28"/>
        </w:rPr>
        <w:t>Официальным сайтом в сети "Интернет" для размещения информации</w:t>
      </w:r>
      <w:r w:rsidRPr="005057A8">
        <w:rPr>
          <w:rFonts w:ascii="Times New Roman" w:hAnsi="Times New Roman" w:cs="Times New Roman"/>
          <w:sz w:val="28"/>
          <w:szCs w:val="28"/>
        </w:rPr>
        <w:t xml:space="preserve"> о приватизации муниципального имущества, </w:t>
      </w:r>
      <w:r w:rsidRPr="005057A8">
        <w:rPr>
          <w:rFonts w:ascii="Times New Roman" w:hAnsi="Times New Roman" w:cs="Times New Roman"/>
          <w:color w:val="000000"/>
          <w:sz w:val="28"/>
          <w:szCs w:val="28"/>
        </w:rPr>
        <w:t>указанным</w:t>
      </w:r>
      <w:r w:rsidRPr="005057A8">
        <w:rPr>
          <w:rFonts w:ascii="Times New Roman" w:hAnsi="Times New Roman" w:cs="Times New Roman"/>
          <w:sz w:val="28"/>
          <w:szCs w:val="28"/>
        </w:rPr>
        <w:t xml:space="preserve"> в настоящем пункте, </w:t>
      </w:r>
      <w:r w:rsidRPr="005057A8">
        <w:rPr>
          <w:rFonts w:ascii="Times New Roman" w:hAnsi="Times New Roman" w:cs="Times New Roman"/>
          <w:color w:val="000000"/>
          <w:sz w:val="28"/>
          <w:szCs w:val="28"/>
        </w:rPr>
        <w:t>является официальный сайт</w:t>
      </w:r>
      <w:r w:rsidRPr="005057A8">
        <w:rPr>
          <w:rFonts w:ascii="Times New Roman" w:hAnsi="Times New Roman" w:cs="Times New Roman"/>
          <w:sz w:val="28"/>
          <w:szCs w:val="28"/>
        </w:rPr>
        <w:t xml:space="preserve"> Российской Федерации в сети "Интернет" для размещения информации о проведении торгов, </w:t>
      </w:r>
      <w:r w:rsidRPr="005057A8">
        <w:rPr>
          <w:rFonts w:ascii="Times New Roman" w:hAnsi="Times New Roman" w:cs="Times New Roman"/>
          <w:color w:val="000000"/>
          <w:sz w:val="28"/>
          <w:szCs w:val="28"/>
        </w:rPr>
        <w:t>определенный</w:t>
      </w:r>
      <w:r w:rsidRPr="005057A8">
        <w:rPr>
          <w:rFonts w:ascii="Times New Roman" w:hAnsi="Times New Roman" w:cs="Times New Roman"/>
          <w:sz w:val="28"/>
          <w:szCs w:val="28"/>
        </w:rPr>
        <w:t xml:space="preserve"> Правительством Российской Федерации (далее - </w:t>
      </w:r>
      <w:r w:rsidRPr="005057A8">
        <w:rPr>
          <w:rFonts w:ascii="Times New Roman" w:hAnsi="Times New Roman" w:cs="Times New Roman"/>
          <w:color w:val="000000"/>
          <w:sz w:val="28"/>
          <w:szCs w:val="28"/>
        </w:rPr>
        <w:t>официальный сайт</w:t>
      </w:r>
      <w:r w:rsidRPr="005057A8">
        <w:rPr>
          <w:rFonts w:ascii="Times New Roman" w:hAnsi="Times New Roman" w:cs="Times New Roman"/>
          <w:sz w:val="28"/>
          <w:szCs w:val="28"/>
        </w:rPr>
        <w:t xml:space="preserve"> в сети "Интернет"). </w:t>
      </w:r>
      <w:r w:rsidRPr="005057A8">
        <w:rPr>
          <w:rFonts w:ascii="Times New Roman" w:hAnsi="Times New Roman" w:cs="Times New Roman"/>
          <w:color w:val="000000"/>
          <w:sz w:val="28"/>
          <w:szCs w:val="28"/>
        </w:rPr>
        <w:t>Информация о приватизации государственного и муниципального имущества, указанная в настоящем пункте, дополнительно размещается на официальном сайте в сети "Интернет".</w:t>
      </w:r>
    </w:p>
    <w:bookmarkEnd w:id="3"/>
    <w:p w:rsidR="00C8251B" w:rsidRPr="005057A8" w:rsidRDefault="00C8251B" w:rsidP="00691F61">
      <w:pPr>
        <w:spacing w:after="0" w:line="240" w:lineRule="auto"/>
        <w:jc w:val="both"/>
        <w:rPr>
          <w:rFonts w:ascii="Times New Roman" w:hAnsi="Times New Roman" w:cs="Times New Roman"/>
          <w:sz w:val="28"/>
          <w:szCs w:val="28"/>
        </w:rPr>
      </w:pPr>
      <w:r w:rsidRPr="005057A8">
        <w:rPr>
          <w:rFonts w:ascii="Times New Roman" w:hAnsi="Times New Roman" w:cs="Times New Roman"/>
          <w:sz w:val="28"/>
          <w:szCs w:val="28"/>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C8251B" w:rsidRPr="005057A8" w:rsidRDefault="00C8251B" w:rsidP="00691F61">
      <w:pPr>
        <w:spacing w:after="0" w:line="240" w:lineRule="auto"/>
        <w:jc w:val="both"/>
        <w:rPr>
          <w:rFonts w:ascii="Times New Roman" w:hAnsi="Times New Roman" w:cs="Times New Roman"/>
          <w:sz w:val="28"/>
          <w:szCs w:val="28"/>
        </w:rPr>
      </w:pPr>
      <w:r w:rsidRPr="005057A8">
        <w:rPr>
          <w:rFonts w:ascii="Times New Roman" w:hAnsi="Times New Roman" w:cs="Times New Roman"/>
          <w:sz w:val="28"/>
          <w:szCs w:val="28"/>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Законом.</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7E1528">
        <w:rPr>
          <w:rFonts w:ascii="Times New Roman" w:hAnsi="Times New Roman" w:cs="Times New Roman"/>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способ приватизации такого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lastRenderedPageBreak/>
        <w:t>4) начальная цена продажи такого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5) форма подачи предложений о цене такого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6) условия и сроки платежа, необходимые реквизиты счетов;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7) размер задатка, срок и порядок его внесения, необходимые реквизиты счетов;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8) порядок, место, даты начала и окончания подачи заявок, предложений;</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9) исчерпывающий перечень представляемых участниками торгов документов и требования к их оформлению;</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10) срок заключения договора купли-продажи такого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13) порядок определения победителей (при проведен</w:t>
      </w:r>
      <w:proofErr w:type="gramStart"/>
      <w:r w:rsidRPr="005057A8">
        <w:rPr>
          <w:rFonts w:ascii="Times New Roman" w:hAnsi="Times New Roman" w:cs="Times New Roman"/>
          <w:sz w:val="28"/>
          <w:szCs w:val="28"/>
        </w:rPr>
        <w:t>ии ау</w:t>
      </w:r>
      <w:proofErr w:type="gramEnd"/>
      <w:r w:rsidRPr="005057A8">
        <w:rPr>
          <w:rFonts w:ascii="Times New Roman" w:hAnsi="Times New Roman" w:cs="Times New Roman"/>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14) место и срок подведения итогов продажи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16) размер и порядок выплаты вознаграждения юридическому лицу, которое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полное наименование, адрес (место нахождения) акционерного общества или общества с ограниченной ответственностью;</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lastRenderedPageBreak/>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8) численность работников хозяйственного общества;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C8251B" w:rsidRPr="005057A8" w:rsidRDefault="00C8251B" w:rsidP="00691F61">
      <w:pPr>
        <w:spacing w:after="0" w:line="240" w:lineRule="auto"/>
        <w:jc w:val="both"/>
        <w:rPr>
          <w:rFonts w:ascii="Times New Roman" w:hAnsi="Times New Roman" w:cs="Times New Roman"/>
          <w:sz w:val="28"/>
          <w:szCs w:val="28"/>
        </w:rPr>
      </w:pPr>
      <w:r w:rsidRPr="005057A8">
        <w:rPr>
          <w:rFonts w:ascii="Times New Roman" w:hAnsi="Times New Roman" w:cs="Times New Roman"/>
          <w:sz w:val="28"/>
          <w:szCs w:val="28"/>
        </w:rPr>
        <w:t>10. К информации о результатах сделок приватизации государственного или муниципального имущества, подлежащей размещению в порядке, установленном пунктом 9 настоящей статьи, относятся следующие сведения: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наименование продавца такого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дата, время и место проведения торгов;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цена сделки приватизации;</w:t>
      </w:r>
    </w:p>
    <w:p w:rsidR="00C8251B" w:rsidRPr="005057A8" w:rsidRDefault="00C8251B" w:rsidP="00691F61">
      <w:pPr>
        <w:spacing w:after="0" w:line="240" w:lineRule="auto"/>
        <w:ind w:firstLine="559"/>
        <w:jc w:val="both"/>
        <w:rPr>
          <w:rFonts w:ascii="Times New Roman" w:hAnsi="Times New Roman" w:cs="Times New Roman"/>
          <w:sz w:val="28"/>
          <w:szCs w:val="28"/>
        </w:rPr>
      </w:pPr>
      <w:proofErr w:type="gramStart"/>
      <w:r w:rsidRPr="005057A8">
        <w:rPr>
          <w:rFonts w:ascii="Times New Roman" w:hAnsi="Times New Roman" w:cs="Times New Roman"/>
          <w:sz w:val="28"/>
          <w:szCs w:val="28"/>
        </w:rPr>
        <w:lastRenderedPageBreak/>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5057A8">
        <w:rPr>
          <w:rFonts w:ascii="Times New Roman" w:hAnsi="Times New Roman" w:cs="Times New Roman"/>
          <w:sz w:val="28"/>
          <w:szCs w:val="28"/>
        </w:rPr>
        <w:t xml:space="preserve"> о цене);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6) имя физического лица или наименование юридического лица - победителя торгов.</w:t>
      </w:r>
    </w:p>
    <w:p w:rsidR="00C8251B" w:rsidRPr="005057A8" w:rsidRDefault="00C8251B" w:rsidP="00691F61">
      <w:pPr>
        <w:spacing w:after="0" w:line="240" w:lineRule="auto"/>
        <w:jc w:val="both"/>
        <w:rPr>
          <w:rFonts w:ascii="Times New Roman" w:hAnsi="Times New Roman" w:cs="Times New Roman"/>
          <w:sz w:val="28"/>
          <w:szCs w:val="28"/>
        </w:rPr>
      </w:pPr>
    </w:p>
    <w:p w:rsidR="00C8251B" w:rsidRPr="005057A8" w:rsidRDefault="00C8251B" w:rsidP="00691F61">
      <w:pPr>
        <w:spacing w:after="0" w:line="240" w:lineRule="auto"/>
        <w:jc w:val="center"/>
        <w:rPr>
          <w:rFonts w:ascii="Times New Roman" w:hAnsi="Times New Roman" w:cs="Times New Roman"/>
          <w:sz w:val="28"/>
          <w:szCs w:val="28"/>
        </w:rPr>
      </w:pPr>
      <w:r w:rsidRPr="005057A8">
        <w:rPr>
          <w:rFonts w:ascii="Times New Roman" w:hAnsi="Times New Roman" w:cs="Times New Roman"/>
          <w:sz w:val="28"/>
          <w:szCs w:val="28"/>
        </w:rPr>
        <w:t>Статья 10. Порядок подачи заявок на приватизацию муниципального имущества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Заявки на приватизацию подаются претендентами в администрацию сельского поселения.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Одновременно с заявкой претенденты представляют следующие документы:</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юридические лица: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заверенные копии учредительных документов;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документ, содержащий сведения о доле сельского поселения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администрацию сельского поселения документация, содержащая недостоверную информацию, то регистрация его заявки считается недействительной, а заявка на приватизацию не поданной.</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Обязанность доказать свое право на приобретение муниципального имущества возлагается на претендента.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11. Оформление сделок купли-продажи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Продажа муниципального имущества оформляется договором купли-продажи.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Обязательными условиями договора купли-продажи муниципального имущества являются:</w:t>
      </w:r>
    </w:p>
    <w:p w:rsidR="00C8251B" w:rsidRPr="005057A8" w:rsidRDefault="00C8251B" w:rsidP="00691F61">
      <w:pPr>
        <w:spacing w:after="0" w:line="240" w:lineRule="auto"/>
        <w:ind w:firstLine="559"/>
        <w:jc w:val="both"/>
        <w:rPr>
          <w:rFonts w:ascii="Times New Roman" w:hAnsi="Times New Roman" w:cs="Times New Roman"/>
          <w:sz w:val="28"/>
          <w:szCs w:val="28"/>
        </w:rPr>
      </w:pPr>
      <w:proofErr w:type="gramStart"/>
      <w:r w:rsidRPr="005057A8">
        <w:rPr>
          <w:rFonts w:ascii="Times New Roman" w:hAnsi="Times New Roman" w:cs="Times New Roman"/>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5057A8">
        <w:rPr>
          <w:rFonts w:ascii="Times New Roman" w:hAnsi="Times New Roman" w:cs="Times New Roman"/>
          <w:sz w:val="28"/>
          <w:szCs w:val="28"/>
        </w:rPr>
        <w:t xml:space="preserve"> условия, в соответствии с которыми указанное имущество было приобретено покупателем;</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lastRenderedPageBreak/>
        <w:t>иные условия, установленные сторонами такого договора по взаимному соглашению.</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12. Возникновение права собственности у покупателя на приватизированное муниципальное имущество</w:t>
      </w:r>
    </w:p>
    <w:p w:rsidR="00C8251B" w:rsidRPr="005057A8" w:rsidRDefault="00C8251B" w:rsidP="00691F61">
      <w:pPr>
        <w:spacing w:after="0" w:line="240" w:lineRule="auto"/>
        <w:jc w:val="both"/>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13. Особенности приватизации отдельных видов имущества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w:t>
      </w:r>
      <w:proofErr w:type="spellStart"/>
      <w:r w:rsidRPr="005057A8">
        <w:rPr>
          <w:rFonts w:ascii="Times New Roman" w:hAnsi="Times New Roman" w:cs="Times New Roman"/>
          <w:sz w:val="28"/>
          <w:szCs w:val="28"/>
        </w:rPr>
        <w:t>электросетевого</w:t>
      </w:r>
      <w:proofErr w:type="spellEnd"/>
      <w:r w:rsidRPr="005057A8">
        <w:rPr>
          <w:rFonts w:ascii="Times New Roman" w:hAnsi="Times New Roman" w:cs="Times New Roman"/>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14. Обременения приватизируемого муниципального имущества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C8251B" w:rsidRPr="005057A8" w:rsidRDefault="00C8251B" w:rsidP="00691F61">
      <w:pPr>
        <w:spacing w:after="0" w:line="240" w:lineRule="auto"/>
        <w:ind w:firstLine="559"/>
        <w:rPr>
          <w:rFonts w:ascii="Times New Roman" w:hAnsi="Times New Roman" w:cs="Times New Roman"/>
          <w:sz w:val="28"/>
          <w:szCs w:val="28"/>
        </w:rPr>
      </w:pPr>
      <w:r w:rsidRPr="005057A8">
        <w:rPr>
          <w:rFonts w:ascii="Times New Roman" w:hAnsi="Times New Roman" w:cs="Times New Roman"/>
          <w:sz w:val="28"/>
          <w:szCs w:val="28"/>
        </w:rPr>
        <w:t>2. Ограничениями могут являться: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lastRenderedPageBreak/>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иные обязанности, предусмотренные Законом или в установленном им порядке.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обеспечивать беспрепятственный доступ, проход, проезд;</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обеспечивать возможность размещения межевых, геодезических и иных знаков;</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указанное лицо может быть </w:t>
      </w:r>
      <w:proofErr w:type="gramStart"/>
      <w:r w:rsidRPr="005057A8">
        <w:rPr>
          <w:rFonts w:ascii="Times New Roman" w:hAnsi="Times New Roman" w:cs="Times New Roman"/>
          <w:sz w:val="28"/>
          <w:szCs w:val="28"/>
        </w:rPr>
        <w:t>обязано</w:t>
      </w:r>
      <w:proofErr w:type="gramEnd"/>
      <w:r w:rsidRPr="005057A8">
        <w:rPr>
          <w:rFonts w:ascii="Times New Roman" w:hAnsi="Times New Roman" w:cs="Times New Roman"/>
          <w:sz w:val="28"/>
          <w:szCs w:val="28"/>
        </w:rPr>
        <w:t xml:space="preserve"> исполнить в натуре условия обременения, в том числе публичного сервитута;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с указанного лица могут быть взысканы убытки, причиненные нарушением условий обременения, в том числе публичного сервитута, в доход сельского поселения, а при отсутствии последнего - в доход субъекта Российской Федерации.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7. Обременение, в том числе публичный сервитут, может быть прекращено или их условия могут быть изменены в случае: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lastRenderedPageBreak/>
        <w:t>отсутствия или изменения государственного либо общественного интереса в обременении, в том числе в публичном сервитуте;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невозможности или существенного затруднения использования имущества по его прямому назначению.</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C8251B" w:rsidRPr="005057A8" w:rsidRDefault="00C8251B" w:rsidP="00691F61">
      <w:pPr>
        <w:spacing w:after="0" w:line="240" w:lineRule="auto"/>
        <w:jc w:val="both"/>
        <w:rPr>
          <w:rFonts w:ascii="Times New Roman" w:hAnsi="Times New Roman" w:cs="Times New Roman"/>
          <w:sz w:val="28"/>
          <w:szCs w:val="28"/>
        </w:rPr>
      </w:pPr>
    </w:p>
    <w:p w:rsidR="00C8251B" w:rsidRPr="005057A8" w:rsidRDefault="00C8251B" w:rsidP="00691F61">
      <w:pPr>
        <w:spacing w:after="0" w:line="240" w:lineRule="auto"/>
        <w:ind w:firstLine="698"/>
        <w:jc w:val="center"/>
        <w:rPr>
          <w:rFonts w:ascii="Times New Roman" w:hAnsi="Times New Roman" w:cs="Times New Roman"/>
          <w:sz w:val="28"/>
          <w:szCs w:val="28"/>
        </w:rPr>
      </w:pPr>
      <w:r w:rsidRPr="005057A8">
        <w:rPr>
          <w:rFonts w:ascii="Times New Roman" w:hAnsi="Times New Roman" w:cs="Times New Roman"/>
          <w:sz w:val="28"/>
          <w:szCs w:val="28"/>
        </w:rPr>
        <w:t>Глава IV. Оплата и распределение денежных средств</w:t>
      </w:r>
    </w:p>
    <w:p w:rsidR="00C8251B" w:rsidRPr="005057A8" w:rsidRDefault="00C8251B" w:rsidP="00691F61">
      <w:pPr>
        <w:spacing w:after="0" w:line="240" w:lineRule="auto"/>
        <w:ind w:firstLine="698"/>
        <w:jc w:val="center"/>
        <w:rPr>
          <w:rFonts w:ascii="Times New Roman" w:hAnsi="Times New Roman" w:cs="Times New Roman"/>
          <w:sz w:val="28"/>
          <w:szCs w:val="28"/>
        </w:rPr>
      </w:pPr>
      <w:r w:rsidRPr="005057A8">
        <w:rPr>
          <w:rFonts w:ascii="Times New Roman" w:hAnsi="Times New Roman" w:cs="Times New Roman"/>
          <w:sz w:val="28"/>
          <w:szCs w:val="28"/>
        </w:rPr>
        <w:t>от продажи муниципального имущества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16. Распределение денежных средств, полученных в результате сделок купли-продажи муниципального имущества</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При продаже муниципального имущества законным средством платежа признается валюта Российской Федерации.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3. Оплата приобретаемого покупателем муниципального имущества производится единовременно или в рассрочку. </w:t>
      </w:r>
      <w:r w:rsidRPr="007E1528">
        <w:rPr>
          <w:rFonts w:ascii="Times New Roman" w:hAnsi="Times New Roman" w:cs="Times New Roman"/>
          <w:sz w:val="28"/>
          <w:szCs w:val="28"/>
        </w:rPr>
        <w:t>Срок рассрочки не может быть более чем один год.</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4. Решение о предоставлении рассрочки может быть принято в случае приватизации муниципального имущества в соответствии со статьей 24 Закона.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Начисленные проценты перечисляются в порядке, установленном </w:t>
      </w:r>
      <w:r w:rsidRPr="005057A8">
        <w:rPr>
          <w:rStyle w:val="a7"/>
          <w:rFonts w:ascii="Times New Roman" w:hAnsi="Times New Roman"/>
          <w:b w:val="0"/>
          <w:bCs w:val="0"/>
          <w:sz w:val="28"/>
          <w:szCs w:val="28"/>
        </w:rPr>
        <w:t>Бюджетным кодексом</w:t>
      </w:r>
      <w:r w:rsidRPr="005057A8">
        <w:rPr>
          <w:rFonts w:ascii="Times New Roman" w:hAnsi="Times New Roman" w:cs="Times New Roman"/>
          <w:b/>
          <w:bCs/>
          <w:sz w:val="28"/>
          <w:szCs w:val="28"/>
        </w:rPr>
        <w:t xml:space="preserve"> </w:t>
      </w:r>
      <w:r w:rsidRPr="005057A8">
        <w:rPr>
          <w:rFonts w:ascii="Times New Roman" w:hAnsi="Times New Roman" w:cs="Times New Roman"/>
          <w:sz w:val="28"/>
          <w:szCs w:val="28"/>
        </w:rPr>
        <w:t>Российской Федерации.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Покупатель вправе оплатить приобретаемое муниципальное имущество досрочно.</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w:t>
      </w:r>
      <w:r w:rsidRPr="005057A8">
        <w:rPr>
          <w:rFonts w:ascii="Times New Roman" w:hAnsi="Times New Roman" w:cs="Times New Roman"/>
          <w:sz w:val="28"/>
          <w:szCs w:val="28"/>
        </w:rPr>
        <w:lastRenderedPageBreak/>
        <w:t xml:space="preserve">Федерации и договором купли-продажи, не </w:t>
      </w:r>
      <w:r w:rsidRPr="007E1528">
        <w:rPr>
          <w:rFonts w:ascii="Times New Roman" w:hAnsi="Times New Roman" w:cs="Times New Roman"/>
          <w:sz w:val="28"/>
          <w:szCs w:val="28"/>
        </w:rPr>
        <w:t>позднее чем через тридцать дней</w:t>
      </w:r>
      <w:r w:rsidRPr="005057A8">
        <w:rPr>
          <w:rFonts w:ascii="Times New Roman" w:hAnsi="Times New Roman" w:cs="Times New Roman"/>
          <w:sz w:val="28"/>
          <w:szCs w:val="28"/>
        </w:rPr>
        <w:t xml:space="preserve"> </w:t>
      </w:r>
      <w:proofErr w:type="gramStart"/>
      <w:r w:rsidRPr="005057A8">
        <w:rPr>
          <w:rFonts w:ascii="Times New Roman" w:hAnsi="Times New Roman" w:cs="Times New Roman"/>
          <w:sz w:val="28"/>
          <w:szCs w:val="28"/>
        </w:rPr>
        <w:t>с даты заключения</w:t>
      </w:r>
      <w:proofErr w:type="gramEnd"/>
      <w:r w:rsidRPr="005057A8">
        <w:rPr>
          <w:rFonts w:ascii="Times New Roman" w:hAnsi="Times New Roman" w:cs="Times New Roman"/>
          <w:sz w:val="28"/>
          <w:szCs w:val="28"/>
        </w:rPr>
        <w:t xml:space="preserve"> договора.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С покупателя могут быть взысканы также убытки, причиненные неисполнением договора купли-продажи.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7. Порядок оплаты имущества, находящегося в муниципальной собственности, устанавливается органами местного самоуправления </w:t>
      </w:r>
      <w:r w:rsidR="007E1528">
        <w:rPr>
          <w:rFonts w:ascii="Times New Roman" w:hAnsi="Times New Roman" w:cs="Times New Roman"/>
          <w:sz w:val="28"/>
          <w:szCs w:val="28"/>
        </w:rPr>
        <w:t xml:space="preserve">муниципального образования </w:t>
      </w:r>
      <w:r w:rsidRPr="007E1528">
        <w:rPr>
          <w:rFonts w:ascii="Times New Roman" w:hAnsi="Times New Roman" w:cs="Times New Roman"/>
          <w:sz w:val="28"/>
          <w:szCs w:val="28"/>
        </w:rPr>
        <w:t xml:space="preserve">сельского поселения </w:t>
      </w:r>
      <w:r w:rsidR="007E1528" w:rsidRPr="007E1528">
        <w:rPr>
          <w:rFonts w:ascii="Times New Roman" w:hAnsi="Times New Roman" w:cs="Times New Roman"/>
          <w:sz w:val="28"/>
          <w:szCs w:val="28"/>
        </w:rPr>
        <w:t>«Чикшино»</w:t>
      </w:r>
      <w:r w:rsidRPr="007E1528">
        <w:rPr>
          <w:rFonts w:ascii="Times New Roman" w:hAnsi="Times New Roman" w:cs="Times New Roman"/>
          <w:sz w:val="28"/>
          <w:szCs w:val="28"/>
        </w:rPr>
        <w:t>.</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 xml:space="preserve">8. Возврат денежных средств по недействительным сделкам купли-продажи муниципального имущества осуществляется </w:t>
      </w:r>
      <w:proofErr w:type="gramStart"/>
      <w:r w:rsidRPr="005057A8">
        <w:rPr>
          <w:rFonts w:ascii="Times New Roman" w:hAnsi="Times New Roman" w:cs="Times New Roman"/>
          <w:sz w:val="28"/>
          <w:szCs w:val="28"/>
        </w:rPr>
        <w:t xml:space="preserve">в соответствии с </w:t>
      </w:r>
      <w:r w:rsidRPr="005057A8">
        <w:rPr>
          <w:rStyle w:val="a7"/>
          <w:rFonts w:ascii="Times New Roman" w:hAnsi="Times New Roman"/>
          <w:b w:val="0"/>
          <w:bCs w:val="0"/>
          <w:sz w:val="28"/>
          <w:szCs w:val="28"/>
        </w:rPr>
        <w:t>Бюджетным кодексом</w:t>
      </w:r>
      <w:r w:rsidRPr="005057A8">
        <w:rPr>
          <w:rFonts w:ascii="Times New Roman" w:hAnsi="Times New Roman" w:cs="Times New Roman"/>
          <w:sz w:val="28"/>
          <w:szCs w:val="28"/>
        </w:rPr>
        <w:t xml:space="preserve"> Российской Федерации за счет местного бюджета на основании вступившего в силу</w:t>
      </w:r>
      <w:proofErr w:type="gramEnd"/>
      <w:r w:rsidRPr="005057A8">
        <w:rPr>
          <w:rFonts w:ascii="Times New Roman" w:hAnsi="Times New Roman" w:cs="Times New Roman"/>
          <w:sz w:val="28"/>
          <w:szCs w:val="28"/>
        </w:rPr>
        <w:t xml:space="preserve"> решения суда после передачи такого имущества в муниципальную собственность</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698"/>
        <w:jc w:val="center"/>
        <w:rPr>
          <w:rFonts w:ascii="Times New Roman" w:hAnsi="Times New Roman" w:cs="Times New Roman"/>
          <w:sz w:val="28"/>
          <w:szCs w:val="28"/>
        </w:rPr>
      </w:pPr>
      <w:r w:rsidRPr="005057A8">
        <w:rPr>
          <w:rFonts w:ascii="Times New Roman" w:hAnsi="Times New Roman" w:cs="Times New Roman"/>
          <w:sz w:val="28"/>
          <w:szCs w:val="28"/>
        </w:rPr>
        <w:t>Глава V. Заключительные положения</w:t>
      </w:r>
    </w:p>
    <w:p w:rsidR="00C8251B" w:rsidRPr="005057A8" w:rsidRDefault="00C8251B" w:rsidP="00691F61">
      <w:pPr>
        <w:spacing w:after="0" w:line="240" w:lineRule="auto"/>
        <w:ind w:firstLine="279"/>
        <w:jc w:val="center"/>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19. Переходные положения</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1. </w:t>
      </w:r>
      <w:proofErr w:type="gramStart"/>
      <w:r w:rsidRPr="005057A8">
        <w:rPr>
          <w:rFonts w:ascii="Times New Roman" w:hAnsi="Times New Roman" w:cs="Times New Roman"/>
          <w:sz w:val="28"/>
          <w:szCs w:val="28"/>
        </w:rPr>
        <w:t>С даты вступления</w:t>
      </w:r>
      <w:proofErr w:type="gramEnd"/>
      <w:r w:rsidRPr="005057A8">
        <w:rPr>
          <w:rFonts w:ascii="Times New Roman" w:hAnsi="Times New Roman" w:cs="Times New Roman"/>
          <w:sz w:val="28"/>
          <w:szCs w:val="28"/>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C8251B" w:rsidRPr="005057A8" w:rsidRDefault="00C8251B" w:rsidP="00691F61">
      <w:pPr>
        <w:spacing w:after="0" w:line="240" w:lineRule="auto"/>
        <w:ind w:firstLine="559"/>
        <w:jc w:val="both"/>
        <w:rPr>
          <w:rFonts w:ascii="Times New Roman" w:hAnsi="Times New Roman" w:cs="Times New Roman"/>
          <w:sz w:val="28"/>
          <w:szCs w:val="28"/>
        </w:rPr>
      </w:pPr>
      <w:r w:rsidRPr="005057A8">
        <w:rPr>
          <w:rFonts w:ascii="Times New Roman" w:hAnsi="Times New Roman" w:cs="Times New Roman"/>
          <w:sz w:val="28"/>
          <w:szCs w:val="28"/>
        </w:rPr>
        <w:t>2. </w:t>
      </w:r>
      <w:proofErr w:type="gramStart"/>
      <w:r w:rsidRPr="005057A8">
        <w:rPr>
          <w:rFonts w:ascii="Times New Roman" w:hAnsi="Times New Roman" w:cs="Times New Roman"/>
          <w:sz w:val="28"/>
          <w:szCs w:val="28"/>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p>
    <w:p w:rsidR="00C8251B" w:rsidRPr="005057A8" w:rsidRDefault="00C8251B" w:rsidP="00691F61">
      <w:pPr>
        <w:spacing w:after="0" w:line="240" w:lineRule="auto"/>
        <w:jc w:val="both"/>
        <w:rPr>
          <w:rFonts w:ascii="Times New Roman" w:hAnsi="Times New Roman" w:cs="Times New Roman"/>
          <w:sz w:val="28"/>
          <w:szCs w:val="28"/>
        </w:rPr>
      </w:pPr>
    </w:p>
    <w:p w:rsidR="00C8251B" w:rsidRPr="005057A8" w:rsidRDefault="00C8251B" w:rsidP="00691F61">
      <w:pPr>
        <w:spacing w:after="0" w:line="240" w:lineRule="auto"/>
        <w:ind w:firstLine="279"/>
        <w:jc w:val="center"/>
        <w:rPr>
          <w:rFonts w:ascii="Times New Roman" w:hAnsi="Times New Roman" w:cs="Times New Roman"/>
          <w:sz w:val="28"/>
          <w:szCs w:val="28"/>
        </w:rPr>
      </w:pPr>
      <w:r w:rsidRPr="005057A8">
        <w:rPr>
          <w:rFonts w:ascii="Times New Roman" w:hAnsi="Times New Roman" w:cs="Times New Roman"/>
          <w:sz w:val="28"/>
          <w:szCs w:val="28"/>
        </w:rPr>
        <w:t>Статья 20. Порядок вступления в силу настоящего Положения</w:t>
      </w:r>
    </w:p>
    <w:p w:rsidR="00C8251B" w:rsidRPr="005057A8" w:rsidRDefault="00C8251B" w:rsidP="00691F61">
      <w:pPr>
        <w:spacing w:after="0" w:line="240" w:lineRule="auto"/>
        <w:rPr>
          <w:rFonts w:ascii="Times New Roman" w:hAnsi="Times New Roman" w:cs="Times New Roman"/>
          <w:sz w:val="28"/>
          <w:szCs w:val="28"/>
        </w:rPr>
      </w:pPr>
    </w:p>
    <w:p w:rsidR="00C8251B" w:rsidRPr="005057A8" w:rsidRDefault="00C8251B" w:rsidP="00691F61">
      <w:pPr>
        <w:spacing w:after="0" w:line="240" w:lineRule="auto"/>
        <w:jc w:val="both"/>
        <w:rPr>
          <w:rFonts w:ascii="Times New Roman" w:hAnsi="Times New Roman" w:cs="Times New Roman"/>
          <w:sz w:val="28"/>
          <w:szCs w:val="28"/>
        </w:rPr>
      </w:pPr>
      <w:r w:rsidRPr="005057A8">
        <w:rPr>
          <w:rFonts w:ascii="Times New Roman" w:hAnsi="Times New Roman" w:cs="Times New Roman"/>
          <w:sz w:val="28"/>
          <w:szCs w:val="28"/>
        </w:rPr>
        <w:t>Настоящее Положение вступает в силу со дня его официального опубликования.</w:t>
      </w:r>
    </w:p>
    <w:p w:rsidR="0085050B" w:rsidRPr="0085050B" w:rsidRDefault="0085050B" w:rsidP="00691F61">
      <w:pPr>
        <w:autoSpaceDE w:val="0"/>
        <w:autoSpaceDN w:val="0"/>
        <w:adjustRightInd w:val="0"/>
        <w:spacing w:after="0" w:line="240" w:lineRule="auto"/>
        <w:ind w:firstLine="540"/>
        <w:jc w:val="both"/>
        <w:rPr>
          <w:rFonts w:ascii="Times New Roman" w:hAnsi="Times New Roman" w:cs="Times New Roman"/>
          <w:sz w:val="26"/>
          <w:szCs w:val="26"/>
        </w:rPr>
      </w:pPr>
    </w:p>
    <w:sectPr w:rsidR="0085050B" w:rsidRPr="0085050B" w:rsidSect="0059696B">
      <w:pgSz w:w="11905" w:h="16838"/>
      <w:pgMar w:top="426"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0E0"/>
    <w:rsid w:val="0001182C"/>
    <w:rsid w:val="00016C07"/>
    <w:rsid w:val="000209C7"/>
    <w:rsid w:val="0002440B"/>
    <w:rsid w:val="000277EC"/>
    <w:rsid w:val="0003128E"/>
    <w:rsid w:val="00032A80"/>
    <w:rsid w:val="00042770"/>
    <w:rsid w:val="000518C1"/>
    <w:rsid w:val="000541B1"/>
    <w:rsid w:val="00054AF8"/>
    <w:rsid w:val="00067C5C"/>
    <w:rsid w:val="00071510"/>
    <w:rsid w:val="00071ED4"/>
    <w:rsid w:val="00080CD0"/>
    <w:rsid w:val="000832AC"/>
    <w:rsid w:val="00086FD1"/>
    <w:rsid w:val="00091003"/>
    <w:rsid w:val="00092866"/>
    <w:rsid w:val="000A3181"/>
    <w:rsid w:val="000A3F22"/>
    <w:rsid w:val="000A539B"/>
    <w:rsid w:val="000A7E46"/>
    <w:rsid w:val="000B3BDD"/>
    <w:rsid w:val="000B7580"/>
    <w:rsid w:val="000C7E73"/>
    <w:rsid w:val="000E6C3A"/>
    <w:rsid w:val="000F35CC"/>
    <w:rsid w:val="000F47EE"/>
    <w:rsid w:val="000F49B2"/>
    <w:rsid w:val="000F7648"/>
    <w:rsid w:val="001039FC"/>
    <w:rsid w:val="00114359"/>
    <w:rsid w:val="00114E48"/>
    <w:rsid w:val="00124752"/>
    <w:rsid w:val="001247B7"/>
    <w:rsid w:val="00124FD5"/>
    <w:rsid w:val="00132EB6"/>
    <w:rsid w:val="00137FD5"/>
    <w:rsid w:val="00143038"/>
    <w:rsid w:val="00143BFB"/>
    <w:rsid w:val="001442B8"/>
    <w:rsid w:val="00154DF3"/>
    <w:rsid w:val="00173DD8"/>
    <w:rsid w:val="00175CFD"/>
    <w:rsid w:val="00176218"/>
    <w:rsid w:val="001763ED"/>
    <w:rsid w:val="001811F7"/>
    <w:rsid w:val="001814F2"/>
    <w:rsid w:val="00182599"/>
    <w:rsid w:val="00183B80"/>
    <w:rsid w:val="00184BC2"/>
    <w:rsid w:val="001940DE"/>
    <w:rsid w:val="00197B44"/>
    <w:rsid w:val="001A1B54"/>
    <w:rsid w:val="001A30FF"/>
    <w:rsid w:val="001A37F0"/>
    <w:rsid w:val="001A6A97"/>
    <w:rsid w:val="001B22A4"/>
    <w:rsid w:val="001C0618"/>
    <w:rsid w:val="001C1A87"/>
    <w:rsid w:val="001D0315"/>
    <w:rsid w:val="001D06FB"/>
    <w:rsid w:val="001D24A7"/>
    <w:rsid w:val="001D335F"/>
    <w:rsid w:val="001D396F"/>
    <w:rsid w:val="001E0EB8"/>
    <w:rsid w:val="001E3342"/>
    <w:rsid w:val="001E5B6E"/>
    <w:rsid w:val="001F04E2"/>
    <w:rsid w:val="00201131"/>
    <w:rsid w:val="00221A7E"/>
    <w:rsid w:val="00221BA9"/>
    <w:rsid w:val="00234A2D"/>
    <w:rsid w:val="002368FD"/>
    <w:rsid w:val="0024654D"/>
    <w:rsid w:val="00253CF3"/>
    <w:rsid w:val="00254D5F"/>
    <w:rsid w:val="00260225"/>
    <w:rsid w:val="002636CA"/>
    <w:rsid w:val="0026798F"/>
    <w:rsid w:val="00271514"/>
    <w:rsid w:val="00272674"/>
    <w:rsid w:val="002808C1"/>
    <w:rsid w:val="0028510C"/>
    <w:rsid w:val="00287BAA"/>
    <w:rsid w:val="002929B2"/>
    <w:rsid w:val="002A4B6D"/>
    <w:rsid w:val="002A74EB"/>
    <w:rsid w:val="002A7629"/>
    <w:rsid w:val="002A7F57"/>
    <w:rsid w:val="002B4011"/>
    <w:rsid w:val="002C566D"/>
    <w:rsid w:val="002C697A"/>
    <w:rsid w:val="002C7316"/>
    <w:rsid w:val="002C7C5B"/>
    <w:rsid w:val="002D3F3A"/>
    <w:rsid w:val="002D5CED"/>
    <w:rsid w:val="002D6F2E"/>
    <w:rsid w:val="002E292D"/>
    <w:rsid w:val="002E429E"/>
    <w:rsid w:val="002E67D4"/>
    <w:rsid w:val="002F22F7"/>
    <w:rsid w:val="002F3249"/>
    <w:rsid w:val="00300FB0"/>
    <w:rsid w:val="003042B6"/>
    <w:rsid w:val="003044A8"/>
    <w:rsid w:val="0031054C"/>
    <w:rsid w:val="003124F0"/>
    <w:rsid w:val="00312CE0"/>
    <w:rsid w:val="0031307C"/>
    <w:rsid w:val="003147D9"/>
    <w:rsid w:val="00314F92"/>
    <w:rsid w:val="003233FC"/>
    <w:rsid w:val="003311D8"/>
    <w:rsid w:val="003476F3"/>
    <w:rsid w:val="00352C79"/>
    <w:rsid w:val="00361723"/>
    <w:rsid w:val="003667CC"/>
    <w:rsid w:val="00372746"/>
    <w:rsid w:val="00375917"/>
    <w:rsid w:val="00382272"/>
    <w:rsid w:val="00382866"/>
    <w:rsid w:val="003914EC"/>
    <w:rsid w:val="00391E27"/>
    <w:rsid w:val="003A0B67"/>
    <w:rsid w:val="003A0D34"/>
    <w:rsid w:val="003B4702"/>
    <w:rsid w:val="003B4BB7"/>
    <w:rsid w:val="003B55A9"/>
    <w:rsid w:val="003B55AC"/>
    <w:rsid w:val="003C15BF"/>
    <w:rsid w:val="003C1636"/>
    <w:rsid w:val="003C2839"/>
    <w:rsid w:val="003C5F8F"/>
    <w:rsid w:val="003C649D"/>
    <w:rsid w:val="003D1F48"/>
    <w:rsid w:val="003E0067"/>
    <w:rsid w:val="003E5A09"/>
    <w:rsid w:val="003F4DA1"/>
    <w:rsid w:val="00400C6B"/>
    <w:rsid w:val="00402770"/>
    <w:rsid w:val="00407DAA"/>
    <w:rsid w:val="00411D40"/>
    <w:rsid w:val="00412764"/>
    <w:rsid w:val="0041408F"/>
    <w:rsid w:val="00427A9A"/>
    <w:rsid w:val="00431BFA"/>
    <w:rsid w:val="0043224D"/>
    <w:rsid w:val="0043537C"/>
    <w:rsid w:val="00435BBF"/>
    <w:rsid w:val="00442798"/>
    <w:rsid w:val="00446B58"/>
    <w:rsid w:val="004578FD"/>
    <w:rsid w:val="00460B27"/>
    <w:rsid w:val="00462A0F"/>
    <w:rsid w:val="00467084"/>
    <w:rsid w:val="00471E59"/>
    <w:rsid w:val="00474876"/>
    <w:rsid w:val="004757A6"/>
    <w:rsid w:val="00475BAC"/>
    <w:rsid w:val="004800C9"/>
    <w:rsid w:val="00496F98"/>
    <w:rsid w:val="004A050F"/>
    <w:rsid w:val="004A3870"/>
    <w:rsid w:val="004A4FF5"/>
    <w:rsid w:val="004A7266"/>
    <w:rsid w:val="004A75E5"/>
    <w:rsid w:val="004B026D"/>
    <w:rsid w:val="004B1CBC"/>
    <w:rsid w:val="004B5C2C"/>
    <w:rsid w:val="004C3B7F"/>
    <w:rsid w:val="004C4250"/>
    <w:rsid w:val="004C7929"/>
    <w:rsid w:val="004D1780"/>
    <w:rsid w:val="004D3ED1"/>
    <w:rsid w:val="004D5107"/>
    <w:rsid w:val="004D7F98"/>
    <w:rsid w:val="004E155B"/>
    <w:rsid w:val="004F6916"/>
    <w:rsid w:val="00501271"/>
    <w:rsid w:val="0050167F"/>
    <w:rsid w:val="00504349"/>
    <w:rsid w:val="00505F71"/>
    <w:rsid w:val="00506982"/>
    <w:rsid w:val="0050763B"/>
    <w:rsid w:val="005116EA"/>
    <w:rsid w:val="00514005"/>
    <w:rsid w:val="00514590"/>
    <w:rsid w:val="0051488F"/>
    <w:rsid w:val="00522453"/>
    <w:rsid w:val="00522720"/>
    <w:rsid w:val="005251FA"/>
    <w:rsid w:val="005338A6"/>
    <w:rsid w:val="00536193"/>
    <w:rsid w:val="005365B7"/>
    <w:rsid w:val="00547175"/>
    <w:rsid w:val="00556D78"/>
    <w:rsid w:val="005663E1"/>
    <w:rsid w:val="005741E1"/>
    <w:rsid w:val="00576DFB"/>
    <w:rsid w:val="005807DD"/>
    <w:rsid w:val="005875FB"/>
    <w:rsid w:val="0059696B"/>
    <w:rsid w:val="005A1DCC"/>
    <w:rsid w:val="005A5850"/>
    <w:rsid w:val="005A770B"/>
    <w:rsid w:val="005B578A"/>
    <w:rsid w:val="005C5B3F"/>
    <w:rsid w:val="005D5C38"/>
    <w:rsid w:val="005E29B7"/>
    <w:rsid w:val="005E638C"/>
    <w:rsid w:val="00603776"/>
    <w:rsid w:val="006057AE"/>
    <w:rsid w:val="006072B8"/>
    <w:rsid w:val="006121C7"/>
    <w:rsid w:val="0061252A"/>
    <w:rsid w:val="00613619"/>
    <w:rsid w:val="00621557"/>
    <w:rsid w:val="006227CD"/>
    <w:rsid w:val="00622CD7"/>
    <w:rsid w:val="00624AA2"/>
    <w:rsid w:val="00632951"/>
    <w:rsid w:val="006363FE"/>
    <w:rsid w:val="00643324"/>
    <w:rsid w:val="00673C3E"/>
    <w:rsid w:val="00691ED6"/>
    <w:rsid w:val="00691F61"/>
    <w:rsid w:val="0069206F"/>
    <w:rsid w:val="0069528D"/>
    <w:rsid w:val="006A51F6"/>
    <w:rsid w:val="006B4216"/>
    <w:rsid w:val="006B6375"/>
    <w:rsid w:val="006C47B2"/>
    <w:rsid w:val="006D408D"/>
    <w:rsid w:val="006D6B80"/>
    <w:rsid w:val="006D776B"/>
    <w:rsid w:val="006E0C9B"/>
    <w:rsid w:val="006E394A"/>
    <w:rsid w:val="006F1722"/>
    <w:rsid w:val="006F2881"/>
    <w:rsid w:val="006F6162"/>
    <w:rsid w:val="007046AB"/>
    <w:rsid w:val="00704FA8"/>
    <w:rsid w:val="00707E69"/>
    <w:rsid w:val="00711C1D"/>
    <w:rsid w:val="00716629"/>
    <w:rsid w:val="007172BA"/>
    <w:rsid w:val="00717D69"/>
    <w:rsid w:val="007236CC"/>
    <w:rsid w:val="0074210F"/>
    <w:rsid w:val="00752BF2"/>
    <w:rsid w:val="007537C1"/>
    <w:rsid w:val="00754299"/>
    <w:rsid w:val="007607A2"/>
    <w:rsid w:val="00765CBA"/>
    <w:rsid w:val="00770C1F"/>
    <w:rsid w:val="00773C16"/>
    <w:rsid w:val="007817F9"/>
    <w:rsid w:val="00790539"/>
    <w:rsid w:val="007953F2"/>
    <w:rsid w:val="007B392F"/>
    <w:rsid w:val="007B4351"/>
    <w:rsid w:val="007C6C6C"/>
    <w:rsid w:val="007C7066"/>
    <w:rsid w:val="007D5B7B"/>
    <w:rsid w:val="007E1528"/>
    <w:rsid w:val="007E5DDD"/>
    <w:rsid w:val="007F1AF2"/>
    <w:rsid w:val="007F25FA"/>
    <w:rsid w:val="007F4AA8"/>
    <w:rsid w:val="007F5002"/>
    <w:rsid w:val="00805D92"/>
    <w:rsid w:val="00806D88"/>
    <w:rsid w:val="00814927"/>
    <w:rsid w:val="0081499F"/>
    <w:rsid w:val="00817F74"/>
    <w:rsid w:val="00823B95"/>
    <w:rsid w:val="00827344"/>
    <w:rsid w:val="00831BF8"/>
    <w:rsid w:val="00837178"/>
    <w:rsid w:val="00840F49"/>
    <w:rsid w:val="008427EF"/>
    <w:rsid w:val="0085050B"/>
    <w:rsid w:val="00855B96"/>
    <w:rsid w:val="0086499B"/>
    <w:rsid w:val="00864B65"/>
    <w:rsid w:val="008653E0"/>
    <w:rsid w:val="00865C28"/>
    <w:rsid w:val="008904E0"/>
    <w:rsid w:val="008A36F7"/>
    <w:rsid w:val="008A67D8"/>
    <w:rsid w:val="008A7865"/>
    <w:rsid w:val="008B0C07"/>
    <w:rsid w:val="008B4F17"/>
    <w:rsid w:val="008B5224"/>
    <w:rsid w:val="008C191B"/>
    <w:rsid w:val="008C57AE"/>
    <w:rsid w:val="008D0728"/>
    <w:rsid w:val="008D1438"/>
    <w:rsid w:val="008D512D"/>
    <w:rsid w:val="008E0A31"/>
    <w:rsid w:val="008E350A"/>
    <w:rsid w:val="008F4485"/>
    <w:rsid w:val="008F4901"/>
    <w:rsid w:val="00900F74"/>
    <w:rsid w:val="009016A4"/>
    <w:rsid w:val="009023CD"/>
    <w:rsid w:val="00947EED"/>
    <w:rsid w:val="009542E3"/>
    <w:rsid w:val="0098185B"/>
    <w:rsid w:val="00984375"/>
    <w:rsid w:val="00985360"/>
    <w:rsid w:val="00985914"/>
    <w:rsid w:val="00986A5E"/>
    <w:rsid w:val="00987E62"/>
    <w:rsid w:val="00990261"/>
    <w:rsid w:val="00991A88"/>
    <w:rsid w:val="00993DDD"/>
    <w:rsid w:val="00995EA8"/>
    <w:rsid w:val="009970E0"/>
    <w:rsid w:val="009A3026"/>
    <w:rsid w:val="009B0DBB"/>
    <w:rsid w:val="009B5295"/>
    <w:rsid w:val="009C0446"/>
    <w:rsid w:val="009C05C8"/>
    <w:rsid w:val="009C76DB"/>
    <w:rsid w:val="009C7EB7"/>
    <w:rsid w:val="009D0148"/>
    <w:rsid w:val="009D309A"/>
    <w:rsid w:val="009D7133"/>
    <w:rsid w:val="009E22BD"/>
    <w:rsid w:val="009E49D5"/>
    <w:rsid w:val="009E5CAB"/>
    <w:rsid w:val="009E6E60"/>
    <w:rsid w:val="009F0F5B"/>
    <w:rsid w:val="009F0FA8"/>
    <w:rsid w:val="00A0155F"/>
    <w:rsid w:val="00A01AD9"/>
    <w:rsid w:val="00A04633"/>
    <w:rsid w:val="00A06588"/>
    <w:rsid w:val="00A103F7"/>
    <w:rsid w:val="00A11581"/>
    <w:rsid w:val="00A13EAA"/>
    <w:rsid w:val="00A1611D"/>
    <w:rsid w:val="00A16F3B"/>
    <w:rsid w:val="00A20AA8"/>
    <w:rsid w:val="00A260AE"/>
    <w:rsid w:val="00A3003D"/>
    <w:rsid w:val="00A321EC"/>
    <w:rsid w:val="00A54002"/>
    <w:rsid w:val="00A64D21"/>
    <w:rsid w:val="00A64D28"/>
    <w:rsid w:val="00A6508B"/>
    <w:rsid w:val="00A722A2"/>
    <w:rsid w:val="00A75402"/>
    <w:rsid w:val="00A861EB"/>
    <w:rsid w:val="00A9242D"/>
    <w:rsid w:val="00A95C39"/>
    <w:rsid w:val="00AA2D21"/>
    <w:rsid w:val="00AA4A6B"/>
    <w:rsid w:val="00AA61BE"/>
    <w:rsid w:val="00AB1B2D"/>
    <w:rsid w:val="00AB32E8"/>
    <w:rsid w:val="00AB3AF4"/>
    <w:rsid w:val="00AC3ACB"/>
    <w:rsid w:val="00AC7285"/>
    <w:rsid w:val="00AD10B4"/>
    <w:rsid w:val="00AE1C8A"/>
    <w:rsid w:val="00AE3EA3"/>
    <w:rsid w:val="00AF248C"/>
    <w:rsid w:val="00AF2B24"/>
    <w:rsid w:val="00AF4E4E"/>
    <w:rsid w:val="00B04351"/>
    <w:rsid w:val="00B04403"/>
    <w:rsid w:val="00B04F6F"/>
    <w:rsid w:val="00B12A6B"/>
    <w:rsid w:val="00B130C4"/>
    <w:rsid w:val="00B13459"/>
    <w:rsid w:val="00B275BE"/>
    <w:rsid w:val="00B30951"/>
    <w:rsid w:val="00B321F5"/>
    <w:rsid w:val="00B32559"/>
    <w:rsid w:val="00B34B9D"/>
    <w:rsid w:val="00B35B4B"/>
    <w:rsid w:val="00B53CE4"/>
    <w:rsid w:val="00B567F5"/>
    <w:rsid w:val="00B64D41"/>
    <w:rsid w:val="00B67F78"/>
    <w:rsid w:val="00B8067E"/>
    <w:rsid w:val="00B81979"/>
    <w:rsid w:val="00B854DE"/>
    <w:rsid w:val="00B854F5"/>
    <w:rsid w:val="00B86F55"/>
    <w:rsid w:val="00B9228B"/>
    <w:rsid w:val="00B9249E"/>
    <w:rsid w:val="00B92ADB"/>
    <w:rsid w:val="00B97A87"/>
    <w:rsid w:val="00BA22FC"/>
    <w:rsid w:val="00BA422E"/>
    <w:rsid w:val="00BA71D0"/>
    <w:rsid w:val="00BB1E63"/>
    <w:rsid w:val="00BB76F5"/>
    <w:rsid w:val="00BC056E"/>
    <w:rsid w:val="00BC14B2"/>
    <w:rsid w:val="00BD56C0"/>
    <w:rsid w:val="00BE3E1B"/>
    <w:rsid w:val="00BE4736"/>
    <w:rsid w:val="00BE73C8"/>
    <w:rsid w:val="00BF191D"/>
    <w:rsid w:val="00BF6CDF"/>
    <w:rsid w:val="00C0065B"/>
    <w:rsid w:val="00C03D5E"/>
    <w:rsid w:val="00C04880"/>
    <w:rsid w:val="00C0530A"/>
    <w:rsid w:val="00C10E09"/>
    <w:rsid w:val="00C14508"/>
    <w:rsid w:val="00C204B3"/>
    <w:rsid w:val="00C41894"/>
    <w:rsid w:val="00C41CC4"/>
    <w:rsid w:val="00C4576D"/>
    <w:rsid w:val="00C477C4"/>
    <w:rsid w:val="00C75A22"/>
    <w:rsid w:val="00C823BB"/>
    <w:rsid w:val="00C8251B"/>
    <w:rsid w:val="00C847EB"/>
    <w:rsid w:val="00C84D55"/>
    <w:rsid w:val="00CB63F8"/>
    <w:rsid w:val="00CB6A20"/>
    <w:rsid w:val="00CC367F"/>
    <w:rsid w:val="00CC4D76"/>
    <w:rsid w:val="00CC6295"/>
    <w:rsid w:val="00CD1314"/>
    <w:rsid w:val="00CD4403"/>
    <w:rsid w:val="00CD4E80"/>
    <w:rsid w:val="00CE24A3"/>
    <w:rsid w:val="00CE73ED"/>
    <w:rsid w:val="00CF0BFB"/>
    <w:rsid w:val="00CF16C4"/>
    <w:rsid w:val="00CF2393"/>
    <w:rsid w:val="00CF34A3"/>
    <w:rsid w:val="00CF4104"/>
    <w:rsid w:val="00CF54A2"/>
    <w:rsid w:val="00D06D51"/>
    <w:rsid w:val="00D23453"/>
    <w:rsid w:val="00D26FC9"/>
    <w:rsid w:val="00D37B2C"/>
    <w:rsid w:val="00D419DE"/>
    <w:rsid w:val="00D54D42"/>
    <w:rsid w:val="00D56D6D"/>
    <w:rsid w:val="00D649D4"/>
    <w:rsid w:val="00D67233"/>
    <w:rsid w:val="00D679EE"/>
    <w:rsid w:val="00D67F44"/>
    <w:rsid w:val="00D7128B"/>
    <w:rsid w:val="00D73BC8"/>
    <w:rsid w:val="00D80872"/>
    <w:rsid w:val="00D840FE"/>
    <w:rsid w:val="00D87105"/>
    <w:rsid w:val="00D8783C"/>
    <w:rsid w:val="00D907B0"/>
    <w:rsid w:val="00D91C64"/>
    <w:rsid w:val="00D93E46"/>
    <w:rsid w:val="00DA3402"/>
    <w:rsid w:val="00DA42D4"/>
    <w:rsid w:val="00DB071F"/>
    <w:rsid w:val="00DB5B19"/>
    <w:rsid w:val="00DB62AD"/>
    <w:rsid w:val="00DC2643"/>
    <w:rsid w:val="00DC2D73"/>
    <w:rsid w:val="00DE1B03"/>
    <w:rsid w:val="00DE1C0D"/>
    <w:rsid w:val="00DE22DF"/>
    <w:rsid w:val="00DF160C"/>
    <w:rsid w:val="00DF2770"/>
    <w:rsid w:val="00DF3061"/>
    <w:rsid w:val="00DF6450"/>
    <w:rsid w:val="00DF6B6C"/>
    <w:rsid w:val="00E01A45"/>
    <w:rsid w:val="00E0295E"/>
    <w:rsid w:val="00E02F91"/>
    <w:rsid w:val="00E03ACA"/>
    <w:rsid w:val="00E11761"/>
    <w:rsid w:val="00E17B02"/>
    <w:rsid w:val="00E30766"/>
    <w:rsid w:val="00E32A98"/>
    <w:rsid w:val="00E378BD"/>
    <w:rsid w:val="00E536BF"/>
    <w:rsid w:val="00E54D52"/>
    <w:rsid w:val="00E66F5E"/>
    <w:rsid w:val="00E67FC8"/>
    <w:rsid w:val="00E714E0"/>
    <w:rsid w:val="00E72DFA"/>
    <w:rsid w:val="00E75233"/>
    <w:rsid w:val="00E75D36"/>
    <w:rsid w:val="00E83B66"/>
    <w:rsid w:val="00E87D13"/>
    <w:rsid w:val="00E978F3"/>
    <w:rsid w:val="00EA0B93"/>
    <w:rsid w:val="00EA7BCE"/>
    <w:rsid w:val="00EB4253"/>
    <w:rsid w:val="00EC5517"/>
    <w:rsid w:val="00ED3A79"/>
    <w:rsid w:val="00ED71E3"/>
    <w:rsid w:val="00EE069F"/>
    <w:rsid w:val="00EE20B1"/>
    <w:rsid w:val="00EE59F9"/>
    <w:rsid w:val="00EF1816"/>
    <w:rsid w:val="00EF38F1"/>
    <w:rsid w:val="00EF4B93"/>
    <w:rsid w:val="00F01F2A"/>
    <w:rsid w:val="00F02B37"/>
    <w:rsid w:val="00F03707"/>
    <w:rsid w:val="00F04A98"/>
    <w:rsid w:val="00F06367"/>
    <w:rsid w:val="00F145EE"/>
    <w:rsid w:val="00F17C49"/>
    <w:rsid w:val="00F2267D"/>
    <w:rsid w:val="00F327C2"/>
    <w:rsid w:val="00F335F7"/>
    <w:rsid w:val="00F35792"/>
    <w:rsid w:val="00F40A2E"/>
    <w:rsid w:val="00F41308"/>
    <w:rsid w:val="00F428D8"/>
    <w:rsid w:val="00F42D0E"/>
    <w:rsid w:val="00F51177"/>
    <w:rsid w:val="00F56BDE"/>
    <w:rsid w:val="00F57A6F"/>
    <w:rsid w:val="00F65E1B"/>
    <w:rsid w:val="00F836EC"/>
    <w:rsid w:val="00F83756"/>
    <w:rsid w:val="00F85559"/>
    <w:rsid w:val="00F8795C"/>
    <w:rsid w:val="00F93D6D"/>
    <w:rsid w:val="00F9537B"/>
    <w:rsid w:val="00FA4C6F"/>
    <w:rsid w:val="00FA5301"/>
    <w:rsid w:val="00FA57BE"/>
    <w:rsid w:val="00FB321C"/>
    <w:rsid w:val="00FC2C79"/>
    <w:rsid w:val="00FC3731"/>
    <w:rsid w:val="00FC7BC2"/>
    <w:rsid w:val="00FD492B"/>
    <w:rsid w:val="00FD587D"/>
    <w:rsid w:val="00FD6C3A"/>
    <w:rsid w:val="00FE058D"/>
    <w:rsid w:val="00FE2E4D"/>
    <w:rsid w:val="00FF186A"/>
    <w:rsid w:val="00FF5B58"/>
    <w:rsid w:val="00FF6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30A"/>
  </w:style>
  <w:style w:type="paragraph" w:styleId="2">
    <w:name w:val="heading 2"/>
    <w:basedOn w:val="a"/>
    <w:next w:val="a"/>
    <w:link w:val="20"/>
    <w:uiPriority w:val="99"/>
    <w:qFormat/>
    <w:rsid w:val="000B7580"/>
    <w:pPr>
      <w:keepNext/>
      <w:spacing w:after="0" w:line="240" w:lineRule="auto"/>
      <w:jc w:val="right"/>
      <w:outlineLvl w:val="1"/>
    </w:pPr>
    <w:rPr>
      <w:rFonts w:ascii="Times New Roman" w:eastAsiaTheme="minorEastAsia" w:hAnsi="Times New Roman" w:cs="Times New Roman"/>
      <w:b/>
      <w:bCs/>
      <w:sz w:val="24"/>
      <w:szCs w:val="24"/>
      <w:u w:val="single"/>
      <w:lang w:eastAsia="ru-RU"/>
    </w:rPr>
  </w:style>
  <w:style w:type="paragraph" w:styleId="6">
    <w:name w:val="heading 6"/>
    <w:basedOn w:val="a"/>
    <w:next w:val="a"/>
    <w:link w:val="60"/>
    <w:uiPriority w:val="9"/>
    <w:semiHidden/>
    <w:unhideWhenUsed/>
    <w:qFormat/>
    <w:rsid w:val="000B7580"/>
    <w:pPr>
      <w:spacing w:before="240" w:after="60" w:line="240" w:lineRule="auto"/>
      <w:outlineLvl w:val="5"/>
    </w:pPr>
    <w:rPr>
      <w:rFonts w:eastAsiaTheme="minorEastAsia" w:cs="Times New Roman"/>
      <w:b/>
      <w:bCs/>
      <w:lang w:eastAsia="ru-RU"/>
    </w:rPr>
  </w:style>
  <w:style w:type="paragraph" w:styleId="7">
    <w:name w:val="heading 7"/>
    <w:basedOn w:val="a"/>
    <w:next w:val="a"/>
    <w:link w:val="70"/>
    <w:uiPriority w:val="99"/>
    <w:qFormat/>
    <w:rsid w:val="000B7580"/>
    <w:pPr>
      <w:keepNext/>
      <w:spacing w:after="0" w:line="240" w:lineRule="auto"/>
      <w:jc w:val="center"/>
      <w:outlineLvl w:val="6"/>
    </w:pPr>
    <w:rPr>
      <w:rFonts w:ascii="Times New Roman" w:eastAsiaTheme="minorEastAsia" w:hAnsi="Times New Roman" w:cs="Times New Roman"/>
      <w:b/>
      <w:bCs/>
      <w:sz w:val="20"/>
      <w:szCs w:val="20"/>
      <w:lang w:eastAsia="ru-RU"/>
    </w:rPr>
  </w:style>
  <w:style w:type="paragraph" w:styleId="8">
    <w:name w:val="heading 8"/>
    <w:basedOn w:val="a"/>
    <w:next w:val="a"/>
    <w:link w:val="80"/>
    <w:uiPriority w:val="99"/>
    <w:qFormat/>
    <w:rsid w:val="000B7580"/>
    <w:pPr>
      <w:keepNext/>
      <w:spacing w:after="0" w:line="240" w:lineRule="auto"/>
      <w:jc w:val="center"/>
      <w:outlineLvl w:val="7"/>
    </w:pPr>
    <w:rPr>
      <w:rFonts w:ascii="Times New Roman" w:eastAsiaTheme="minorEastAsia"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B7580"/>
    <w:rPr>
      <w:rFonts w:ascii="Times New Roman" w:eastAsiaTheme="minorEastAsia" w:hAnsi="Times New Roman" w:cs="Times New Roman"/>
      <w:b/>
      <w:bCs/>
      <w:sz w:val="24"/>
      <w:szCs w:val="24"/>
      <w:u w:val="single"/>
      <w:lang w:eastAsia="ru-RU"/>
    </w:rPr>
  </w:style>
  <w:style w:type="character" w:customStyle="1" w:styleId="60">
    <w:name w:val="Заголовок 6 Знак"/>
    <w:basedOn w:val="a0"/>
    <w:link w:val="6"/>
    <w:uiPriority w:val="9"/>
    <w:semiHidden/>
    <w:rsid w:val="000B7580"/>
    <w:rPr>
      <w:rFonts w:eastAsiaTheme="minorEastAsia" w:cs="Times New Roman"/>
      <w:b/>
      <w:bCs/>
      <w:lang w:eastAsia="ru-RU"/>
    </w:rPr>
  </w:style>
  <w:style w:type="character" w:customStyle="1" w:styleId="70">
    <w:name w:val="Заголовок 7 Знак"/>
    <w:basedOn w:val="a0"/>
    <w:link w:val="7"/>
    <w:uiPriority w:val="99"/>
    <w:rsid w:val="000B7580"/>
    <w:rPr>
      <w:rFonts w:ascii="Times New Roman" w:eastAsiaTheme="minorEastAsia" w:hAnsi="Times New Roman" w:cs="Times New Roman"/>
      <w:b/>
      <w:bCs/>
      <w:sz w:val="20"/>
      <w:szCs w:val="20"/>
      <w:lang w:eastAsia="ru-RU"/>
    </w:rPr>
  </w:style>
  <w:style w:type="character" w:customStyle="1" w:styleId="80">
    <w:name w:val="Заголовок 8 Знак"/>
    <w:basedOn w:val="a0"/>
    <w:link w:val="8"/>
    <w:uiPriority w:val="99"/>
    <w:rsid w:val="000B7580"/>
    <w:rPr>
      <w:rFonts w:ascii="Times New Roman" w:eastAsiaTheme="minorEastAsia" w:hAnsi="Times New Roman" w:cs="Times New Roman"/>
      <w:b/>
      <w:bCs/>
      <w:sz w:val="28"/>
      <w:szCs w:val="28"/>
      <w:lang w:eastAsia="ru-RU"/>
    </w:rPr>
  </w:style>
  <w:style w:type="paragraph" w:styleId="a3">
    <w:name w:val="Body Text"/>
    <w:basedOn w:val="a"/>
    <w:link w:val="a4"/>
    <w:uiPriority w:val="99"/>
    <w:rsid w:val="000B7580"/>
    <w:pPr>
      <w:tabs>
        <w:tab w:val="left" w:pos="0"/>
      </w:tabs>
      <w:spacing w:after="0" w:line="240" w:lineRule="auto"/>
      <w:ind w:right="-2"/>
      <w:jc w:val="both"/>
    </w:pPr>
    <w:rPr>
      <w:rFonts w:ascii="Times New Roman" w:eastAsiaTheme="minorEastAsia" w:hAnsi="Times New Roman" w:cs="Times New Roman"/>
      <w:sz w:val="28"/>
      <w:szCs w:val="28"/>
      <w:lang w:eastAsia="ru-RU"/>
    </w:rPr>
  </w:style>
  <w:style w:type="character" w:customStyle="1" w:styleId="a4">
    <w:name w:val="Основной текст Знак"/>
    <w:basedOn w:val="a0"/>
    <w:link w:val="a3"/>
    <w:uiPriority w:val="99"/>
    <w:rsid w:val="000B7580"/>
    <w:rPr>
      <w:rFonts w:ascii="Times New Roman" w:eastAsiaTheme="minorEastAsia" w:hAnsi="Times New Roman" w:cs="Times New Roman"/>
      <w:sz w:val="28"/>
      <w:szCs w:val="28"/>
      <w:lang w:eastAsia="ru-RU"/>
    </w:rPr>
  </w:style>
  <w:style w:type="paragraph" w:styleId="a5">
    <w:name w:val="Balloon Text"/>
    <w:basedOn w:val="a"/>
    <w:link w:val="a6"/>
    <w:uiPriority w:val="99"/>
    <w:semiHidden/>
    <w:unhideWhenUsed/>
    <w:rsid w:val="000B75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580"/>
    <w:rPr>
      <w:rFonts w:ascii="Tahoma" w:hAnsi="Tahoma" w:cs="Tahoma"/>
      <w:sz w:val="16"/>
      <w:szCs w:val="16"/>
    </w:rPr>
  </w:style>
  <w:style w:type="character" w:customStyle="1" w:styleId="a7">
    <w:name w:val="Гипертекстовая ссылка"/>
    <w:basedOn w:val="a0"/>
    <w:uiPriority w:val="99"/>
    <w:rsid w:val="00C8251B"/>
    <w:rPr>
      <w:rFonts w:cs="Times New Roman"/>
      <w:b/>
      <w:bCs/>
      <w:color w:val="auto"/>
    </w:rPr>
  </w:style>
  <w:style w:type="paragraph" w:customStyle="1" w:styleId="a8">
    <w:name w:val="Знак"/>
    <w:basedOn w:val="a"/>
    <w:uiPriority w:val="99"/>
    <w:rsid w:val="00C8251B"/>
    <w:pPr>
      <w:spacing w:after="160" w:line="240" w:lineRule="exact"/>
    </w:pPr>
    <w:rPr>
      <w:rFonts w:ascii="Arial" w:eastAsia="Times New Roman" w:hAnsi="Arial" w:cs="Arial"/>
      <w:sz w:val="20"/>
      <w:szCs w:val="20"/>
      <w:lang w:val="en-US"/>
    </w:rPr>
  </w:style>
  <w:style w:type="paragraph" w:styleId="a9">
    <w:name w:val="No Spacing"/>
    <w:link w:val="aa"/>
    <w:uiPriority w:val="1"/>
    <w:qFormat/>
    <w:rsid w:val="00C8251B"/>
    <w:pPr>
      <w:spacing w:after="0" w:line="240" w:lineRule="auto"/>
    </w:pPr>
    <w:rPr>
      <w:rFonts w:ascii="Calibri" w:eastAsia="Times New Roman" w:hAnsi="Calibri" w:cs="Times New Roman"/>
      <w:lang w:val="en-US"/>
    </w:rPr>
  </w:style>
  <w:style w:type="character" w:customStyle="1" w:styleId="aa">
    <w:name w:val="Без интервала Знак"/>
    <w:link w:val="a9"/>
    <w:uiPriority w:val="1"/>
    <w:locked/>
    <w:rsid w:val="00C8251B"/>
    <w:rPr>
      <w:rFonts w:ascii="Calibri" w:eastAsia="Times New Roman" w:hAnsi="Calibri" w:cs="Times New Roman"/>
      <w:lang w:val="en-US"/>
    </w:rPr>
  </w:style>
  <w:style w:type="paragraph" w:styleId="ab">
    <w:name w:val="Normal (Web)"/>
    <w:basedOn w:val="a"/>
    <w:uiPriority w:val="99"/>
    <w:rsid w:val="00C82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5A1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0B7580"/>
    <w:pPr>
      <w:keepNext/>
      <w:spacing w:after="0" w:line="240" w:lineRule="auto"/>
      <w:jc w:val="right"/>
      <w:outlineLvl w:val="1"/>
    </w:pPr>
    <w:rPr>
      <w:rFonts w:ascii="Times New Roman" w:eastAsiaTheme="minorEastAsia" w:hAnsi="Times New Roman" w:cs="Times New Roman"/>
      <w:b/>
      <w:bCs/>
      <w:sz w:val="24"/>
      <w:szCs w:val="24"/>
      <w:u w:val="single"/>
      <w:lang w:eastAsia="ru-RU"/>
    </w:rPr>
  </w:style>
  <w:style w:type="paragraph" w:styleId="6">
    <w:name w:val="heading 6"/>
    <w:basedOn w:val="a"/>
    <w:next w:val="a"/>
    <w:link w:val="60"/>
    <w:uiPriority w:val="9"/>
    <w:semiHidden/>
    <w:unhideWhenUsed/>
    <w:qFormat/>
    <w:rsid w:val="000B7580"/>
    <w:pPr>
      <w:spacing w:before="240" w:after="60" w:line="240" w:lineRule="auto"/>
      <w:outlineLvl w:val="5"/>
    </w:pPr>
    <w:rPr>
      <w:rFonts w:eastAsiaTheme="minorEastAsia" w:cs="Times New Roman"/>
      <w:b/>
      <w:bCs/>
      <w:lang w:eastAsia="ru-RU"/>
    </w:rPr>
  </w:style>
  <w:style w:type="paragraph" w:styleId="7">
    <w:name w:val="heading 7"/>
    <w:basedOn w:val="a"/>
    <w:next w:val="a"/>
    <w:link w:val="70"/>
    <w:uiPriority w:val="99"/>
    <w:qFormat/>
    <w:rsid w:val="000B7580"/>
    <w:pPr>
      <w:keepNext/>
      <w:spacing w:after="0" w:line="240" w:lineRule="auto"/>
      <w:jc w:val="center"/>
      <w:outlineLvl w:val="6"/>
    </w:pPr>
    <w:rPr>
      <w:rFonts w:ascii="Times New Roman" w:eastAsiaTheme="minorEastAsia" w:hAnsi="Times New Roman" w:cs="Times New Roman"/>
      <w:b/>
      <w:bCs/>
      <w:sz w:val="20"/>
      <w:szCs w:val="20"/>
      <w:lang w:eastAsia="ru-RU"/>
    </w:rPr>
  </w:style>
  <w:style w:type="paragraph" w:styleId="8">
    <w:name w:val="heading 8"/>
    <w:basedOn w:val="a"/>
    <w:next w:val="a"/>
    <w:link w:val="80"/>
    <w:uiPriority w:val="99"/>
    <w:qFormat/>
    <w:rsid w:val="000B7580"/>
    <w:pPr>
      <w:keepNext/>
      <w:spacing w:after="0" w:line="240" w:lineRule="auto"/>
      <w:jc w:val="center"/>
      <w:outlineLvl w:val="7"/>
    </w:pPr>
    <w:rPr>
      <w:rFonts w:ascii="Times New Roman" w:eastAsiaTheme="minorEastAsia"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B7580"/>
    <w:rPr>
      <w:rFonts w:ascii="Times New Roman" w:eastAsiaTheme="minorEastAsia" w:hAnsi="Times New Roman" w:cs="Times New Roman"/>
      <w:b/>
      <w:bCs/>
      <w:sz w:val="24"/>
      <w:szCs w:val="24"/>
      <w:u w:val="single"/>
      <w:lang w:eastAsia="ru-RU"/>
    </w:rPr>
  </w:style>
  <w:style w:type="character" w:customStyle="1" w:styleId="60">
    <w:name w:val="Заголовок 6 Знак"/>
    <w:basedOn w:val="a0"/>
    <w:link w:val="6"/>
    <w:uiPriority w:val="9"/>
    <w:semiHidden/>
    <w:rsid w:val="000B7580"/>
    <w:rPr>
      <w:rFonts w:eastAsiaTheme="minorEastAsia" w:cs="Times New Roman"/>
      <w:b/>
      <w:bCs/>
      <w:lang w:eastAsia="ru-RU"/>
    </w:rPr>
  </w:style>
  <w:style w:type="character" w:customStyle="1" w:styleId="70">
    <w:name w:val="Заголовок 7 Знак"/>
    <w:basedOn w:val="a0"/>
    <w:link w:val="7"/>
    <w:uiPriority w:val="99"/>
    <w:rsid w:val="000B7580"/>
    <w:rPr>
      <w:rFonts w:ascii="Times New Roman" w:eastAsiaTheme="minorEastAsia" w:hAnsi="Times New Roman" w:cs="Times New Roman"/>
      <w:b/>
      <w:bCs/>
      <w:sz w:val="20"/>
      <w:szCs w:val="20"/>
      <w:lang w:eastAsia="ru-RU"/>
    </w:rPr>
  </w:style>
  <w:style w:type="character" w:customStyle="1" w:styleId="80">
    <w:name w:val="Заголовок 8 Знак"/>
    <w:basedOn w:val="a0"/>
    <w:link w:val="8"/>
    <w:uiPriority w:val="99"/>
    <w:rsid w:val="000B7580"/>
    <w:rPr>
      <w:rFonts w:ascii="Times New Roman" w:eastAsiaTheme="minorEastAsia" w:hAnsi="Times New Roman" w:cs="Times New Roman"/>
      <w:b/>
      <w:bCs/>
      <w:sz w:val="28"/>
      <w:szCs w:val="28"/>
      <w:lang w:eastAsia="ru-RU"/>
    </w:rPr>
  </w:style>
  <w:style w:type="paragraph" w:styleId="a3">
    <w:name w:val="Body Text"/>
    <w:basedOn w:val="a"/>
    <w:link w:val="a4"/>
    <w:uiPriority w:val="99"/>
    <w:rsid w:val="000B7580"/>
    <w:pPr>
      <w:tabs>
        <w:tab w:val="left" w:pos="0"/>
      </w:tabs>
      <w:spacing w:after="0" w:line="240" w:lineRule="auto"/>
      <w:ind w:right="-2"/>
      <w:jc w:val="both"/>
    </w:pPr>
    <w:rPr>
      <w:rFonts w:ascii="Times New Roman" w:eastAsiaTheme="minorEastAsia" w:hAnsi="Times New Roman" w:cs="Times New Roman"/>
      <w:sz w:val="28"/>
      <w:szCs w:val="28"/>
      <w:lang w:eastAsia="ru-RU"/>
    </w:rPr>
  </w:style>
  <w:style w:type="character" w:customStyle="1" w:styleId="a4">
    <w:name w:val="Основной текст Знак"/>
    <w:basedOn w:val="a0"/>
    <w:link w:val="a3"/>
    <w:uiPriority w:val="99"/>
    <w:rsid w:val="000B7580"/>
    <w:rPr>
      <w:rFonts w:ascii="Times New Roman" w:eastAsiaTheme="minorEastAsia" w:hAnsi="Times New Roman" w:cs="Times New Roman"/>
      <w:sz w:val="28"/>
      <w:szCs w:val="28"/>
      <w:lang w:eastAsia="ru-RU"/>
    </w:rPr>
  </w:style>
  <w:style w:type="paragraph" w:styleId="a5">
    <w:name w:val="Balloon Text"/>
    <w:basedOn w:val="a"/>
    <w:link w:val="a6"/>
    <w:uiPriority w:val="99"/>
    <w:semiHidden/>
    <w:unhideWhenUsed/>
    <w:rsid w:val="000B75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5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49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6BB5328D3039879E27861B00DF04CC97BA36C346952A2B765F775899731C58CF168CB7B7A7AD23147CA3By5t9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6FA4F-A7E8-41A6-B941-FEB82381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Pages>
  <Words>5286</Words>
  <Characters>30132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Анастасия</cp:lastModifiedBy>
  <cp:revision>28</cp:revision>
  <cp:lastPrinted>2019-04-18T09:39:00Z</cp:lastPrinted>
  <dcterms:created xsi:type="dcterms:W3CDTF">2014-05-23T08:58:00Z</dcterms:created>
  <dcterms:modified xsi:type="dcterms:W3CDTF">2019-04-25T10:14:00Z</dcterms:modified>
</cp:coreProperties>
</file>